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9D1" w:rsidRDefault="00D5327C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9D1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7B39D1" w:rsidRPr="007B39D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563C83">
        <w:rPr>
          <w:rFonts w:ascii="Times New Roman" w:hAnsi="Times New Roman" w:cs="Times New Roman"/>
          <w:b/>
          <w:sz w:val="28"/>
          <w:szCs w:val="28"/>
        </w:rPr>
        <w:t>1</w:t>
      </w:r>
    </w:p>
    <w:p w:rsidR="00287190" w:rsidRPr="00287190" w:rsidRDefault="00287190" w:rsidP="00C03539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7B2F" w:rsidRDefault="00563C83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РАЗМЕРНЫЕ ПОКАЗАТЕЛИ ПОПУЛЯЦИИ ЖИВОТНЫХ, РАСТЕНИЙ И ГРИБОВ</w:t>
      </w:r>
    </w:p>
    <w:p w:rsidR="00EA4D48" w:rsidRDefault="00EA4D48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E1" w:rsidRPr="00924072" w:rsidRDefault="007B39D1" w:rsidP="00897B2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E15EB1">
        <w:rPr>
          <w:rFonts w:ascii="Times New Roman" w:hAnsi="Times New Roman" w:cs="Times New Roman"/>
          <w:b/>
          <w:sz w:val="28"/>
          <w:szCs w:val="28"/>
        </w:rPr>
        <w:t>Цель</w:t>
      </w:r>
      <w:r w:rsidR="00E15EB1" w:rsidRPr="00E15EB1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7B39D1">
        <w:rPr>
          <w:rFonts w:ascii="Times New Roman" w:hAnsi="Times New Roman" w:cs="Times New Roman"/>
          <w:sz w:val="28"/>
          <w:szCs w:val="28"/>
        </w:rPr>
        <w:t>:</w:t>
      </w:r>
      <w:r w:rsidR="00C302A1" w:rsidRPr="00C30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072" w:rsidRPr="00924072">
        <w:rPr>
          <w:rFonts w:ascii="Times New Roman" w:hAnsi="Times New Roman" w:cs="Times New Roman"/>
          <w:sz w:val="28"/>
          <w:szCs w:val="28"/>
        </w:rPr>
        <w:t>определить основные размерные показатели популяций</w:t>
      </w:r>
      <w:r w:rsidR="00C03539" w:rsidRPr="00924072">
        <w:rPr>
          <w:rFonts w:ascii="Times New Roman" w:hAnsi="Times New Roman" w:cs="Times New Roman"/>
          <w:sz w:val="28"/>
          <w:szCs w:val="28"/>
        </w:rPr>
        <w:t>.</w:t>
      </w:r>
    </w:p>
    <w:p w:rsidR="004F6814" w:rsidRPr="004F6814" w:rsidRDefault="004F6814" w:rsidP="001A2A4E">
      <w:pPr>
        <w:pStyle w:val="a3"/>
        <w:jc w:val="center"/>
      </w:pPr>
    </w:p>
    <w:p w:rsidR="00924072" w:rsidRPr="00924072" w:rsidRDefault="00924072" w:rsidP="00924072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24072">
        <w:rPr>
          <w:rFonts w:ascii="Times New Roman" w:hAnsi="Times New Roman" w:cs="Times New Roman"/>
          <w:sz w:val="28"/>
          <w:szCs w:val="28"/>
        </w:rPr>
        <w:t xml:space="preserve">В количественных экологических исследованиях надо достаточно </w:t>
      </w:r>
      <w:r w:rsidRPr="00924072">
        <w:rPr>
          <w:rFonts w:ascii="Times New Roman" w:hAnsi="Times New Roman" w:cs="Times New Roman"/>
          <w:b/>
          <w:sz w:val="28"/>
          <w:szCs w:val="28"/>
        </w:rPr>
        <w:t>точно оценивать число организмов</w:t>
      </w:r>
      <w:r w:rsidRPr="00924072">
        <w:rPr>
          <w:rFonts w:ascii="Times New Roman" w:hAnsi="Times New Roman" w:cs="Times New Roman"/>
          <w:sz w:val="28"/>
          <w:szCs w:val="28"/>
        </w:rPr>
        <w:t xml:space="preserve">, населяющих единицу пространства (площади, объема). В большинстве случаев это эквивалентно определению численности популяции. </w:t>
      </w:r>
    </w:p>
    <w:p w:rsidR="004F6814" w:rsidRPr="00924072" w:rsidRDefault="00924072" w:rsidP="00924072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24072">
        <w:rPr>
          <w:rFonts w:ascii="Times New Roman" w:hAnsi="Times New Roman" w:cs="Times New Roman"/>
          <w:sz w:val="28"/>
          <w:szCs w:val="28"/>
        </w:rPr>
        <w:t xml:space="preserve">Методы оценки зависят, естественно, </w:t>
      </w:r>
      <w:r w:rsidRPr="00924072">
        <w:rPr>
          <w:rFonts w:ascii="Times New Roman" w:hAnsi="Times New Roman" w:cs="Times New Roman"/>
          <w:b/>
          <w:sz w:val="28"/>
          <w:szCs w:val="28"/>
        </w:rPr>
        <w:t>от размеров и образа жизни учитываемых организмов</w:t>
      </w:r>
      <w:r w:rsidRPr="00924072">
        <w:rPr>
          <w:rFonts w:ascii="Times New Roman" w:hAnsi="Times New Roman" w:cs="Times New Roman"/>
          <w:sz w:val="28"/>
          <w:szCs w:val="28"/>
        </w:rPr>
        <w:t>, а также от размеров обследуемого пространства. Число растений и сидячих или медленно передвигающихся животных можно подсчитать непосредственно или определить процент покрытия поверхности разными видами для сравнения их обилия.</w:t>
      </w:r>
    </w:p>
    <w:p w:rsidR="004F6814" w:rsidRPr="00446009" w:rsidRDefault="00924072" w:rsidP="0044600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24072">
        <w:rPr>
          <w:rFonts w:ascii="Times New Roman" w:hAnsi="Times New Roman" w:cs="Times New Roman"/>
          <w:sz w:val="28"/>
          <w:szCs w:val="28"/>
        </w:rPr>
        <w:t xml:space="preserve">К </w:t>
      </w:r>
      <w:r w:rsidRPr="00924072">
        <w:rPr>
          <w:rFonts w:ascii="Times New Roman" w:hAnsi="Times New Roman" w:cs="Times New Roman"/>
          <w:b/>
          <w:sz w:val="28"/>
          <w:szCs w:val="28"/>
        </w:rPr>
        <w:t>прямым объективным методам</w:t>
      </w:r>
      <w:r w:rsidRPr="00924072">
        <w:rPr>
          <w:rFonts w:ascii="Times New Roman" w:hAnsi="Times New Roman" w:cs="Times New Roman"/>
          <w:sz w:val="28"/>
          <w:szCs w:val="28"/>
        </w:rPr>
        <w:t xml:space="preserve"> относятся те, в которых используются учет по квадратам, прямые наблюдения и фотографирование, </w:t>
      </w:r>
      <w:r w:rsidRPr="00924072">
        <w:rPr>
          <w:rFonts w:ascii="Times New Roman" w:hAnsi="Times New Roman" w:cs="Times New Roman"/>
          <w:b/>
          <w:sz w:val="28"/>
          <w:szCs w:val="28"/>
        </w:rPr>
        <w:t xml:space="preserve">а к косвенным </w:t>
      </w:r>
      <w:r w:rsidRPr="00924072">
        <w:rPr>
          <w:rFonts w:ascii="Times New Roman" w:hAnsi="Times New Roman" w:cs="Times New Roman"/>
          <w:sz w:val="28"/>
          <w:szCs w:val="28"/>
        </w:rPr>
        <w:t>– методы</w:t>
      </w:r>
      <w:r w:rsidRPr="00446009">
        <w:rPr>
          <w:rFonts w:ascii="Times New Roman" w:hAnsi="Times New Roman" w:cs="Times New Roman"/>
          <w:sz w:val="28"/>
          <w:szCs w:val="28"/>
        </w:rPr>
        <w:t>, основанные на изъятии особей и отлове–выпуске.</w:t>
      </w:r>
    </w:p>
    <w:p w:rsidR="004F6814" w:rsidRPr="00446009" w:rsidRDefault="00446009" w:rsidP="00446009">
      <w:pPr>
        <w:pStyle w:val="aa"/>
        <w:widowControl w:val="0"/>
        <w:rPr>
          <w:sz w:val="28"/>
          <w:szCs w:val="28"/>
        </w:rPr>
      </w:pPr>
      <w:r w:rsidRPr="00446009">
        <w:rPr>
          <w:rStyle w:val="FontStyle20"/>
          <w:b/>
          <w:kern w:val="26"/>
          <w:sz w:val="28"/>
          <w:szCs w:val="28"/>
        </w:rPr>
        <w:t>Плотность популяции (обилие)</w:t>
      </w:r>
      <w:r w:rsidRPr="00446009">
        <w:rPr>
          <w:rStyle w:val="FontStyle20"/>
          <w:kern w:val="26"/>
          <w:sz w:val="28"/>
          <w:szCs w:val="28"/>
        </w:rPr>
        <w:t>. Плотность популяции – это число особей данного вида в единице пространства. На суше подсчитывают число организмов в случайно распределенных квадратах.</w:t>
      </w:r>
    </w:p>
    <w:p w:rsidR="004F6814" w:rsidRPr="00446009" w:rsidRDefault="00446009" w:rsidP="00446009">
      <w:pPr>
        <w:pStyle w:val="aa"/>
        <w:widowControl w:val="0"/>
        <w:rPr>
          <w:sz w:val="28"/>
          <w:szCs w:val="28"/>
        </w:rPr>
      </w:pPr>
      <w:r w:rsidRPr="00446009">
        <w:rPr>
          <w:rStyle w:val="FontStyle20"/>
          <w:b/>
          <w:kern w:val="26"/>
          <w:sz w:val="28"/>
          <w:szCs w:val="28"/>
        </w:rPr>
        <w:t>Частота встречаемости</w:t>
      </w:r>
      <w:r w:rsidRPr="00446009">
        <w:rPr>
          <w:rStyle w:val="FontStyle20"/>
          <w:kern w:val="26"/>
          <w:sz w:val="28"/>
          <w:szCs w:val="28"/>
        </w:rPr>
        <w:t>. Это, в сущности, мера вероятности (шансов) обнаружить конкретный вид в случайно заложенном квадрате.</w:t>
      </w:r>
    </w:p>
    <w:p w:rsidR="004F6814" w:rsidRPr="00446009" w:rsidRDefault="00446009" w:rsidP="00446009">
      <w:pPr>
        <w:pStyle w:val="aa"/>
        <w:widowControl w:val="0"/>
        <w:rPr>
          <w:sz w:val="28"/>
          <w:szCs w:val="28"/>
        </w:rPr>
      </w:pPr>
      <w:r w:rsidRPr="00446009">
        <w:rPr>
          <w:rStyle w:val="FontStyle20"/>
          <w:b/>
          <w:kern w:val="26"/>
          <w:sz w:val="28"/>
          <w:szCs w:val="28"/>
        </w:rPr>
        <w:t>Покрытие</w:t>
      </w:r>
      <w:r w:rsidRPr="00446009">
        <w:rPr>
          <w:rStyle w:val="FontStyle20"/>
          <w:kern w:val="26"/>
          <w:sz w:val="28"/>
          <w:szCs w:val="28"/>
        </w:rPr>
        <w:t>. Эта величина показывает, какой процент обследуемой площади занимает данный вид – основаниями его особей или проекциями на землю всех их частей.</w:t>
      </w:r>
    </w:p>
    <w:p w:rsidR="00137DC7" w:rsidRDefault="00103B30" w:rsidP="008561B0">
      <w:pPr>
        <w:pStyle w:val="a3"/>
        <w:ind w:firstLine="709"/>
        <w:jc w:val="both"/>
        <w:rPr>
          <w:spacing w:val="1"/>
        </w:rPr>
      </w:pPr>
      <w:r>
        <w:rPr>
          <w:spacing w:val="-1"/>
        </w:rPr>
        <w:t xml:space="preserve">При длительной стабильности </w:t>
      </w:r>
      <w:r>
        <w:t>экологических факторов в популяции осуществляется</w:t>
      </w:r>
      <w:r>
        <w:rPr>
          <w:spacing w:val="1"/>
        </w:rPr>
        <w:t xml:space="preserve"> </w:t>
      </w:r>
      <w:r w:rsidRPr="00924072">
        <w:rPr>
          <w:b/>
        </w:rPr>
        <w:t>стабилизирующий</w:t>
      </w:r>
      <w:r w:rsidRPr="00924072">
        <w:rPr>
          <w:b/>
          <w:spacing w:val="1"/>
        </w:rPr>
        <w:t xml:space="preserve"> </w:t>
      </w:r>
      <w:r w:rsidRPr="00924072">
        <w:rPr>
          <w:b/>
        </w:rPr>
        <w:t>отбор</w:t>
      </w:r>
      <w:r>
        <w:t>,</w:t>
      </w:r>
      <w:r>
        <w:rPr>
          <w:spacing w:val="1"/>
        </w:rPr>
        <w:t xml:space="preserve"> </w:t>
      </w:r>
      <w:r>
        <w:t>препятствующий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изменчивости.</w:t>
      </w:r>
      <w:r>
        <w:rPr>
          <w:spacing w:val="1"/>
        </w:rPr>
        <w:t xml:space="preserve"> </w:t>
      </w:r>
    </w:p>
    <w:p w:rsidR="008561B0" w:rsidRDefault="00103B30" w:rsidP="008561B0">
      <w:pPr>
        <w:pStyle w:val="a3"/>
        <w:ind w:firstLine="709"/>
        <w:jc w:val="both"/>
      </w:pPr>
      <w:bookmarkStart w:id="0" w:name="_GoBack"/>
      <w:bookmarkEnd w:id="0"/>
      <w:r>
        <w:t>При</w:t>
      </w:r>
      <w:r>
        <w:rPr>
          <w:spacing w:val="1"/>
        </w:rPr>
        <w:t xml:space="preserve"> </w:t>
      </w:r>
      <w:r>
        <w:t>стабильных</w:t>
      </w:r>
      <w:r>
        <w:rPr>
          <w:spacing w:val="1"/>
        </w:rPr>
        <w:t xml:space="preserve"> </w:t>
      </w:r>
      <w:r>
        <w:t>дрейфах</w:t>
      </w:r>
      <w:r>
        <w:rPr>
          <w:spacing w:val="-57"/>
        </w:rPr>
        <w:t xml:space="preserve"> </w:t>
      </w:r>
      <w:r>
        <w:rPr>
          <w:spacing w:val="-6"/>
        </w:rPr>
        <w:t xml:space="preserve">значений факторов организмы приспосабливаются </w:t>
      </w:r>
      <w:r>
        <w:rPr>
          <w:spacing w:val="-5"/>
        </w:rPr>
        <w:t>к ним либо изменением одного адаптивного</w:t>
      </w:r>
      <w:r>
        <w:rPr>
          <w:spacing w:val="-57"/>
        </w:rPr>
        <w:t xml:space="preserve"> </w:t>
      </w:r>
      <w:r>
        <w:rPr>
          <w:spacing w:val="-2"/>
        </w:rPr>
        <w:t xml:space="preserve">признака (движущий </w:t>
      </w:r>
      <w:r>
        <w:rPr>
          <w:spacing w:val="-1"/>
        </w:rPr>
        <w:t>отбор), либо изменением в нескольких направлениях (дизруптивный</w:t>
      </w:r>
      <w:r>
        <w:t xml:space="preserve"> отбор, приводящий к образованию нескольких видов из одного). </w:t>
      </w:r>
    </w:p>
    <w:p w:rsidR="00103B30" w:rsidRDefault="00103B30" w:rsidP="008561B0">
      <w:pPr>
        <w:pStyle w:val="a3"/>
        <w:ind w:firstLine="709"/>
        <w:jc w:val="both"/>
        <w:rPr>
          <w:spacing w:val="-6"/>
        </w:rPr>
      </w:pPr>
      <w:r>
        <w:t>Анализ эволюционных</w:t>
      </w:r>
      <w:r>
        <w:rPr>
          <w:spacing w:val="1"/>
        </w:rPr>
        <w:t xml:space="preserve"> </w:t>
      </w:r>
      <w:r>
        <w:rPr>
          <w:spacing w:val="-4"/>
        </w:rPr>
        <w:t>процессов</w:t>
      </w:r>
      <w:r>
        <w:rPr>
          <w:spacing w:val="-10"/>
        </w:rPr>
        <w:t xml:space="preserve"> </w:t>
      </w:r>
      <w:r>
        <w:rPr>
          <w:spacing w:val="-4"/>
        </w:rPr>
        <w:t>показывает,</w:t>
      </w:r>
      <w:r>
        <w:rPr>
          <w:spacing w:val="-8"/>
        </w:rPr>
        <w:t xml:space="preserve"> </w:t>
      </w:r>
      <w:r>
        <w:rPr>
          <w:spacing w:val="-4"/>
        </w:rPr>
        <w:t>что</w:t>
      </w:r>
      <w:r>
        <w:rPr>
          <w:spacing w:val="-7"/>
        </w:rPr>
        <w:t xml:space="preserve"> </w:t>
      </w:r>
      <w:r>
        <w:rPr>
          <w:spacing w:val="-4"/>
        </w:rPr>
        <w:t>чем</w:t>
      </w:r>
      <w:r>
        <w:rPr>
          <w:spacing w:val="-11"/>
        </w:rPr>
        <w:t xml:space="preserve"> </w:t>
      </w:r>
      <w:r>
        <w:rPr>
          <w:spacing w:val="-4"/>
        </w:rPr>
        <w:t>больше</w:t>
      </w:r>
      <w:r>
        <w:rPr>
          <w:spacing w:val="-7"/>
        </w:rPr>
        <w:t xml:space="preserve"> </w:t>
      </w:r>
      <w:r w:rsidRPr="00924072">
        <w:rPr>
          <w:b/>
          <w:spacing w:val="-4"/>
        </w:rPr>
        <w:t>гетерогенность</w:t>
      </w:r>
      <w:r w:rsidRPr="00924072">
        <w:rPr>
          <w:b/>
          <w:spacing w:val="-9"/>
        </w:rPr>
        <w:t xml:space="preserve"> </w:t>
      </w:r>
      <w:r w:rsidRPr="00924072">
        <w:rPr>
          <w:b/>
          <w:spacing w:val="-3"/>
        </w:rPr>
        <w:t>популяции</w:t>
      </w:r>
      <w:r>
        <w:rPr>
          <w:spacing w:val="-3"/>
        </w:rPr>
        <w:t>,</w:t>
      </w:r>
      <w:r>
        <w:rPr>
          <w:spacing w:val="-9"/>
        </w:rPr>
        <w:t xml:space="preserve"> </w:t>
      </w:r>
      <w:r>
        <w:rPr>
          <w:spacing w:val="-3"/>
        </w:rPr>
        <w:t>тем</w:t>
      </w:r>
      <w:r>
        <w:rPr>
          <w:spacing w:val="-8"/>
        </w:rPr>
        <w:t xml:space="preserve"> </w:t>
      </w:r>
      <w:r>
        <w:rPr>
          <w:spacing w:val="-3"/>
        </w:rPr>
        <w:t>шире</w:t>
      </w:r>
      <w:r>
        <w:rPr>
          <w:spacing w:val="-6"/>
        </w:rPr>
        <w:t xml:space="preserve"> </w:t>
      </w:r>
      <w:r>
        <w:rPr>
          <w:spacing w:val="-3"/>
        </w:rPr>
        <w:t>ее</w:t>
      </w:r>
      <w:r>
        <w:rPr>
          <w:spacing w:val="-10"/>
        </w:rPr>
        <w:t xml:space="preserve"> </w:t>
      </w:r>
      <w:r>
        <w:rPr>
          <w:spacing w:val="-3"/>
        </w:rPr>
        <w:t>экологические</w:t>
      </w:r>
      <w:r>
        <w:rPr>
          <w:spacing w:val="-58"/>
        </w:rPr>
        <w:t xml:space="preserve"> </w:t>
      </w:r>
      <w:r>
        <w:rPr>
          <w:spacing w:val="-1"/>
        </w:rPr>
        <w:t xml:space="preserve">кривые и выше ее приспособительные возможности. </w:t>
      </w:r>
      <w:r>
        <w:t>Поэтому генетическое разнообразие</w:t>
      </w:r>
      <w:r>
        <w:rPr>
          <w:spacing w:val="1"/>
        </w:rPr>
        <w:t xml:space="preserve"> </w:t>
      </w:r>
      <w:r>
        <w:rPr>
          <w:spacing w:val="-6"/>
        </w:rPr>
        <w:t>особей</w:t>
      </w:r>
      <w:r>
        <w:rPr>
          <w:spacing w:val="-11"/>
        </w:rPr>
        <w:t xml:space="preserve"> </w:t>
      </w:r>
      <w:r>
        <w:rPr>
          <w:spacing w:val="-6"/>
        </w:rPr>
        <w:t>популяции</w:t>
      </w:r>
      <w:r>
        <w:rPr>
          <w:spacing w:val="-11"/>
        </w:rPr>
        <w:t xml:space="preserve"> </w:t>
      </w:r>
      <w:r>
        <w:rPr>
          <w:spacing w:val="-6"/>
        </w:rPr>
        <w:t>чрезвычайно</w:t>
      </w:r>
      <w:r>
        <w:rPr>
          <w:spacing w:val="-12"/>
        </w:rPr>
        <w:t xml:space="preserve"> </w:t>
      </w:r>
      <w:r>
        <w:rPr>
          <w:spacing w:val="-6"/>
        </w:rPr>
        <w:t>важно</w:t>
      </w:r>
      <w:r>
        <w:rPr>
          <w:spacing w:val="-12"/>
        </w:rPr>
        <w:t xml:space="preserve"> </w:t>
      </w:r>
      <w:r>
        <w:rPr>
          <w:spacing w:val="-6"/>
        </w:rPr>
        <w:t>для</w:t>
      </w:r>
      <w:r>
        <w:rPr>
          <w:spacing w:val="-11"/>
        </w:rPr>
        <w:t xml:space="preserve"> </w:t>
      </w:r>
      <w:r>
        <w:rPr>
          <w:spacing w:val="-6"/>
        </w:rPr>
        <w:t>ее</w:t>
      </w:r>
      <w:r>
        <w:rPr>
          <w:spacing w:val="-9"/>
        </w:rPr>
        <w:t xml:space="preserve"> </w:t>
      </w:r>
      <w:r>
        <w:rPr>
          <w:spacing w:val="-6"/>
        </w:rPr>
        <w:t>устойчивого</w:t>
      </w:r>
      <w:r>
        <w:rPr>
          <w:spacing w:val="-12"/>
        </w:rPr>
        <w:t xml:space="preserve"> </w:t>
      </w:r>
      <w:r>
        <w:rPr>
          <w:spacing w:val="-6"/>
        </w:rPr>
        <w:t>существования.</w:t>
      </w:r>
    </w:p>
    <w:p w:rsidR="00924072" w:rsidRDefault="00924072" w:rsidP="008561B0">
      <w:pPr>
        <w:pStyle w:val="a3"/>
        <w:ind w:firstLine="709"/>
        <w:jc w:val="both"/>
        <w:rPr>
          <w:spacing w:val="-6"/>
        </w:rPr>
      </w:pPr>
    </w:p>
    <w:p w:rsidR="00924072" w:rsidRPr="00924072" w:rsidRDefault="00924072" w:rsidP="008561B0">
      <w:pPr>
        <w:pStyle w:val="a3"/>
        <w:ind w:firstLine="709"/>
        <w:jc w:val="both"/>
        <w:rPr>
          <w:b/>
          <w:spacing w:val="-6"/>
        </w:rPr>
      </w:pPr>
      <w:r w:rsidRPr="00924072">
        <w:rPr>
          <w:b/>
          <w:spacing w:val="-6"/>
        </w:rPr>
        <w:t>Задание 1.</w:t>
      </w:r>
    </w:p>
    <w:p w:rsidR="00924072" w:rsidRDefault="00F1159C" w:rsidP="008561B0">
      <w:pPr>
        <w:pStyle w:val="a3"/>
        <w:ind w:firstLine="709"/>
        <w:jc w:val="both"/>
      </w:pPr>
      <w:r>
        <w:t>Исследова</w:t>
      </w:r>
      <w:r>
        <w:t>ть</w:t>
      </w:r>
      <w:r>
        <w:t xml:space="preserve"> влияния ряда экологических факторов на </w:t>
      </w:r>
      <w:r>
        <w:t>параметры популяции.</w:t>
      </w:r>
    </w:p>
    <w:p w:rsidR="00E76BE8" w:rsidRDefault="00E76BE8" w:rsidP="008561B0">
      <w:pPr>
        <w:pStyle w:val="a3"/>
        <w:ind w:firstLine="709"/>
        <w:jc w:val="both"/>
      </w:pPr>
    </w:p>
    <w:p w:rsidR="00E76BE8" w:rsidRDefault="00E76BE8" w:rsidP="008561B0">
      <w:pPr>
        <w:pStyle w:val="a3"/>
        <w:ind w:firstLine="709"/>
        <w:jc w:val="both"/>
      </w:pPr>
    </w:p>
    <w:p w:rsidR="00E76BE8" w:rsidRDefault="00E76BE8" w:rsidP="008561B0">
      <w:pPr>
        <w:pStyle w:val="a3"/>
        <w:ind w:firstLine="709"/>
        <w:jc w:val="both"/>
      </w:pPr>
    </w:p>
    <w:p w:rsidR="00E76BE8" w:rsidRDefault="00E76BE8" w:rsidP="008561B0">
      <w:pPr>
        <w:pStyle w:val="a3"/>
        <w:ind w:firstLine="709"/>
        <w:jc w:val="both"/>
      </w:pPr>
    </w:p>
    <w:p w:rsidR="00E76BE8" w:rsidRPr="00E76BE8" w:rsidRDefault="00E76BE8" w:rsidP="00E76BE8">
      <w:pPr>
        <w:tabs>
          <w:tab w:val="left" w:pos="2050"/>
        </w:tabs>
        <w:spacing w:after="4"/>
        <w:rPr>
          <w:rFonts w:ascii="Times New Roman" w:hAnsi="Times New Roman" w:cs="Times New Roman"/>
          <w:sz w:val="28"/>
          <w:szCs w:val="28"/>
        </w:rPr>
      </w:pPr>
      <w:r w:rsidRPr="00E76BE8">
        <w:rPr>
          <w:rFonts w:ascii="Times New Roman" w:hAnsi="Times New Roman" w:cs="Times New Roman"/>
          <w:sz w:val="28"/>
          <w:szCs w:val="28"/>
        </w:rPr>
        <w:t>В</w:t>
      </w:r>
      <w:r w:rsidRPr="00E76B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76BE8">
        <w:rPr>
          <w:rFonts w:ascii="Times New Roman" w:hAnsi="Times New Roman" w:cs="Times New Roman"/>
          <w:sz w:val="28"/>
          <w:szCs w:val="28"/>
        </w:rPr>
        <w:t>таблице</w:t>
      </w:r>
      <w:r w:rsidRPr="00E76B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76BE8">
        <w:rPr>
          <w:rFonts w:ascii="Times New Roman" w:hAnsi="Times New Roman" w:cs="Times New Roman"/>
          <w:sz w:val="28"/>
          <w:szCs w:val="28"/>
        </w:rPr>
        <w:t>1</w:t>
      </w:r>
      <w:r w:rsidRPr="00E76B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76BE8">
        <w:rPr>
          <w:rFonts w:ascii="Times New Roman" w:hAnsi="Times New Roman" w:cs="Times New Roman"/>
          <w:sz w:val="28"/>
          <w:szCs w:val="28"/>
        </w:rPr>
        <w:t>приведены</w:t>
      </w:r>
      <w:r w:rsidRPr="00E76BE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76BE8">
        <w:rPr>
          <w:rFonts w:ascii="Times New Roman" w:hAnsi="Times New Roman" w:cs="Times New Roman"/>
          <w:sz w:val="28"/>
          <w:szCs w:val="28"/>
        </w:rPr>
        <w:t>параметры</w:t>
      </w:r>
      <w:r w:rsidRPr="00E76B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76BE8">
        <w:rPr>
          <w:rFonts w:ascii="Times New Roman" w:hAnsi="Times New Roman" w:cs="Times New Roman"/>
          <w:sz w:val="28"/>
          <w:szCs w:val="28"/>
        </w:rPr>
        <w:t>ряда</w:t>
      </w:r>
      <w:r w:rsidRPr="00E76BE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76BE8">
        <w:rPr>
          <w:rFonts w:ascii="Times New Roman" w:hAnsi="Times New Roman" w:cs="Times New Roman"/>
          <w:sz w:val="28"/>
          <w:szCs w:val="28"/>
        </w:rPr>
        <w:t>экологических факторов.</w:t>
      </w:r>
    </w:p>
    <w:p w:rsidR="00E76BE8" w:rsidRPr="00E76BE8" w:rsidRDefault="00E76BE8" w:rsidP="00E76BE8">
      <w:pPr>
        <w:tabs>
          <w:tab w:val="left" w:pos="2050"/>
        </w:tabs>
        <w:spacing w:after="4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068"/>
        <w:gridCol w:w="1475"/>
        <w:gridCol w:w="851"/>
        <w:gridCol w:w="850"/>
        <w:gridCol w:w="851"/>
        <w:gridCol w:w="850"/>
        <w:gridCol w:w="1701"/>
      </w:tblGrid>
      <w:tr w:rsidR="00E76BE8" w:rsidRPr="00E76BE8" w:rsidTr="00E76BE8">
        <w:trPr>
          <w:trHeight w:val="400"/>
        </w:trPr>
        <w:tc>
          <w:tcPr>
            <w:tcW w:w="993" w:type="dxa"/>
            <w:vMerge w:val="restart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№ ва-</w:t>
            </w:r>
            <w:r w:rsidRPr="00E76BE8">
              <w:rPr>
                <w:spacing w:val="-47"/>
                <w:sz w:val="28"/>
                <w:szCs w:val="28"/>
              </w:rPr>
              <w:t xml:space="preserve"> </w:t>
            </w:r>
            <w:r w:rsidRPr="00E76BE8">
              <w:rPr>
                <w:spacing w:val="-1"/>
                <w:sz w:val="28"/>
                <w:szCs w:val="28"/>
              </w:rPr>
              <w:t>рианта</w:t>
            </w:r>
          </w:p>
        </w:tc>
        <w:tc>
          <w:tcPr>
            <w:tcW w:w="2068" w:type="dxa"/>
            <w:vMerge w:val="restart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Реальный</w:t>
            </w:r>
            <w:r w:rsidRPr="00E76BE8">
              <w:rPr>
                <w:spacing w:val="1"/>
                <w:sz w:val="28"/>
                <w:szCs w:val="28"/>
              </w:rPr>
              <w:t xml:space="preserve"> </w:t>
            </w:r>
            <w:r w:rsidRPr="00E76BE8">
              <w:rPr>
                <w:sz w:val="28"/>
                <w:szCs w:val="28"/>
              </w:rPr>
              <w:t>размер</w:t>
            </w:r>
            <w:r w:rsidRPr="00E76BE8">
              <w:rPr>
                <w:spacing w:val="1"/>
                <w:sz w:val="28"/>
                <w:szCs w:val="28"/>
              </w:rPr>
              <w:t xml:space="preserve"> </w:t>
            </w:r>
            <w:r w:rsidRPr="00E76BE8">
              <w:rPr>
                <w:spacing w:val="-1"/>
                <w:sz w:val="28"/>
                <w:szCs w:val="28"/>
              </w:rPr>
              <w:t>популяции</w:t>
            </w:r>
          </w:p>
        </w:tc>
        <w:tc>
          <w:tcPr>
            <w:tcW w:w="1475" w:type="dxa"/>
            <w:vMerge w:val="restart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pacing w:val="-1"/>
                <w:sz w:val="28"/>
                <w:szCs w:val="28"/>
              </w:rPr>
              <w:t>Дисперсия</w:t>
            </w:r>
            <w:r w:rsidRPr="00E76BE8">
              <w:rPr>
                <w:spacing w:val="-47"/>
                <w:sz w:val="28"/>
                <w:szCs w:val="28"/>
              </w:rPr>
              <w:t xml:space="preserve"> </w:t>
            </w:r>
            <w:r w:rsidRPr="00E76BE8">
              <w:rPr>
                <w:sz w:val="28"/>
                <w:szCs w:val="28"/>
              </w:rPr>
              <w:t>числа</w:t>
            </w:r>
            <w:r w:rsidRPr="00E76BE8">
              <w:rPr>
                <w:spacing w:val="1"/>
                <w:sz w:val="28"/>
                <w:szCs w:val="28"/>
              </w:rPr>
              <w:t xml:space="preserve"> </w:t>
            </w:r>
            <w:r w:rsidRPr="00E76BE8">
              <w:rPr>
                <w:sz w:val="28"/>
                <w:szCs w:val="28"/>
              </w:rPr>
              <w:t>потомков</w:t>
            </w:r>
          </w:p>
        </w:tc>
        <w:tc>
          <w:tcPr>
            <w:tcW w:w="3402" w:type="dxa"/>
            <w:gridSpan w:val="4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  <w:lang w:val="ru-RU"/>
              </w:rPr>
              <w:t>Колебания численности поколений</w:t>
            </w:r>
          </w:p>
        </w:tc>
        <w:tc>
          <w:tcPr>
            <w:tcW w:w="1701" w:type="dxa"/>
            <w:vMerge w:val="restart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76BE8">
              <w:rPr>
                <w:sz w:val="28"/>
                <w:szCs w:val="28"/>
                <w:lang w:val="ru-RU"/>
              </w:rPr>
              <w:t>Отношение</w:t>
            </w:r>
            <w:r w:rsidRPr="00E76BE8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E76BE8">
              <w:rPr>
                <w:sz w:val="28"/>
                <w:szCs w:val="28"/>
                <w:lang w:val="ru-RU"/>
              </w:rPr>
              <w:t>числа</w:t>
            </w:r>
            <w:r w:rsidRPr="00E76BE8">
              <w:rPr>
                <w:spacing w:val="-47"/>
                <w:sz w:val="28"/>
                <w:szCs w:val="28"/>
                <w:lang w:val="ru-RU"/>
              </w:rPr>
              <w:t xml:space="preserve"> </w:t>
            </w:r>
            <w:r w:rsidRPr="00E76BE8">
              <w:rPr>
                <w:sz w:val="28"/>
                <w:szCs w:val="28"/>
                <w:lang w:val="ru-RU"/>
              </w:rPr>
              <w:t>самцов к числу</w:t>
            </w:r>
            <w:r w:rsidRPr="00E76BE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76BE8">
              <w:rPr>
                <w:sz w:val="28"/>
                <w:szCs w:val="28"/>
                <w:lang w:val="ru-RU"/>
              </w:rPr>
              <w:t>самок</w:t>
            </w:r>
          </w:p>
        </w:tc>
      </w:tr>
      <w:tr w:rsidR="00E76BE8" w:rsidRPr="00E76BE8" w:rsidTr="00E76BE8">
        <w:trPr>
          <w:trHeight w:val="302"/>
        </w:trPr>
        <w:tc>
          <w:tcPr>
            <w:tcW w:w="993" w:type="dxa"/>
            <w:vMerge/>
            <w:tcBorders>
              <w:top w:val="nil"/>
            </w:tcBorders>
          </w:tcPr>
          <w:p w:rsidR="00E76BE8" w:rsidRPr="00E76BE8" w:rsidRDefault="00E76BE8" w:rsidP="00E76B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68" w:type="dxa"/>
            <w:vMerge/>
            <w:tcBorders>
              <w:top w:val="nil"/>
            </w:tcBorders>
          </w:tcPr>
          <w:p w:rsidR="00E76BE8" w:rsidRPr="00E76BE8" w:rsidRDefault="00E76BE8" w:rsidP="00E76B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75" w:type="dxa"/>
            <w:vMerge/>
            <w:tcBorders>
              <w:top w:val="nil"/>
            </w:tcBorders>
          </w:tcPr>
          <w:p w:rsidR="00E76BE8" w:rsidRPr="00E76BE8" w:rsidRDefault="00E76BE8" w:rsidP="00E76B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E76BE8" w:rsidRPr="00E76BE8" w:rsidRDefault="00E76BE8" w:rsidP="00E76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BE8" w:rsidRPr="00E76BE8" w:rsidTr="00E76BE8">
        <w:trPr>
          <w:trHeight w:val="198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30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1,4</w:t>
            </w:r>
          </w:p>
        </w:tc>
      </w:tr>
      <w:tr w:rsidR="00E76BE8" w:rsidRPr="00E76BE8" w:rsidTr="00E76BE8">
        <w:trPr>
          <w:trHeight w:val="201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40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E76BE8">
              <w:rPr>
                <w:w w:val="99"/>
                <w:sz w:val="28"/>
                <w:szCs w:val="28"/>
              </w:rPr>
              <w:t>2</w:t>
            </w:r>
            <w:r>
              <w:rPr>
                <w:w w:val="99"/>
                <w:sz w:val="28"/>
                <w:szCs w:val="28"/>
                <w:lang w:val="ru-RU"/>
              </w:rPr>
              <w:t>,0</w:t>
            </w:r>
          </w:p>
        </w:tc>
      </w:tr>
      <w:tr w:rsidR="00E76BE8" w:rsidRPr="00E76BE8" w:rsidTr="00E76BE8">
        <w:trPr>
          <w:trHeight w:val="198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50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1,5</w:t>
            </w:r>
          </w:p>
        </w:tc>
      </w:tr>
      <w:tr w:rsidR="00E76BE8" w:rsidRPr="00E76BE8" w:rsidTr="00E76BE8">
        <w:trPr>
          <w:trHeight w:val="201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60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0,8</w:t>
            </w:r>
          </w:p>
        </w:tc>
      </w:tr>
      <w:tr w:rsidR="00E76BE8" w:rsidRPr="00E76BE8" w:rsidTr="00E76BE8">
        <w:trPr>
          <w:trHeight w:val="198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70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0,5</w:t>
            </w:r>
          </w:p>
        </w:tc>
      </w:tr>
      <w:tr w:rsidR="00E76BE8" w:rsidRPr="00E76BE8" w:rsidTr="00E76BE8">
        <w:trPr>
          <w:trHeight w:val="201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80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1,8</w:t>
            </w:r>
          </w:p>
        </w:tc>
      </w:tr>
      <w:tr w:rsidR="00E76BE8" w:rsidRPr="00E76BE8" w:rsidTr="00E76BE8">
        <w:trPr>
          <w:trHeight w:val="198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90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1,6</w:t>
            </w:r>
          </w:p>
        </w:tc>
      </w:tr>
      <w:tr w:rsidR="00E76BE8" w:rsidRPr="00E76BE8" w:rsidTr="00E76BE8">
        <w:trPr>
          <w:trHeight w:val="201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8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100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0,9</w:t>
            </w:r>
          </w:p>
        </w:tc>
      </w:tr>
      <w:tr w:rsidR="00E76BE8" w:rsidRPr="00E76BE8" w:rsidTr="00E76BE8">
        <w:trPr>
          <w:trHeight w:val="198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9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110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110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1,4</w:t>
            </w:r>
          </w:p>
        </w:tc>
      </w:tr>
      <w:tr w:rsidR="00E76BE8" w:rsidRPr="00E76BE8" w:rsidTr="00E76BE8">
        <w:trPr>
          <w:trHeight w:val="201"/>
        </w:trPr>
        <w:tc>
          <w:tcPr>
            <w:tcW w:w="993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10</w:t>
            </w:r>
          </w:p>
        </w:tc>
        <w:tc>
          <w:tcPr>
            <w:tcW w:w="2068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120</w:t>
            </w:r>
          </w:p>
        </w:tc>
        <w:tc>
          <w:tcPr>
            <w:tcW w:w="1475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120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110</w:t>
            </w:r>
          </w:p>
        </w:tc>
        <w:tc>
          <w:tcPr>
            <w:tcW w:w="85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E76BE8" w:rsidRPr="00E76BE8" w:rsidRDefault="00E76BE8" w:rsidP="00E76BE8">
            <w:pPr>
              <w:pStyle w:val="TableParagraph"/>
              <w:rPr>
                <w:sz w:val="28"/>
                <w:szCs w:val="28"/>
              </w:rPr>
            </w:pPr>
            <w:r w:rsidRPr="00E76BE8">
              <w:rPr>
                <w:sz w:val="28"/>
                <w:szCs w:val="28"/>
              </w:rPr>
              <w:t>0,7</w:t>
            </w:r>
          </w:p>
        </w:tc>
      </w:tr>
    </w:tbl>
    <w:p w:rsidR="00E76BE8" w:rsidRDefault="00E76BE8" w:rsidP="008561B0">
      <w:pPr>
        <w:pStyle w:val="a3"/>
        <w:ind w:firstLine="709"/>
        <w:jc w:val="both"/>
      </w:pPr>
    </w:p>
    <w:p w:rsidR="00103B30" w:rsidRDefault="00103B30" w:rsidP="008561B0">
      <w:pPr>
        <w:pStyle w:val="a3"/>
        <w:ind w:firstLine="709"/>
        <w:jc w:val="both"/>
        <w:rPr>
          <w:spacing w:val="-6"/>
        </w:rPr>
      </w:pPr>
      <w:r w:rsidRPr="008561B0">
        <w:rPr>
          <w:spacing w:val="-6"/>
        </w:rPr>
        <w:t xml:space="preserve">Для анализа гетерогенности популяции вводят понятия </w:t>
      </w:r>
      <w:r w:rsidRPr="008561B0">
        <w:rPr>
          <w:b/>
          <w:spacing w:val="-6"/>
        </w:rPr>
        <w:t>эффективного размера популяции</w:t>
      </w:r>
      <w:r w:rsidRPr="008561B0">
        <w:rPr>
          <w:spacing w:val="-6"/>
        </w:rPr>
        <w:t>. Ne – это численность идеальной популяции, в которой каждая особь дает равный вклад в общий генофонд нового поколения. В реальной популяции ее численность N всегда превышает Ne по следующим причинам:</w:t>
      </w:r>
    </w:p>
    <w:p w:rsidR="008561B0" w:rsidRDefault="00D2598E" w:rsidP="008561B0">
      <w:pPr>
        <w:pStyle w:val="a3"/>
        <w:ind w:firstLine="709"/>
        <w:jc w:val="both"/>
        <w:rPr>
          <w:spacing w:val="-6"/>
        </w:rPr>
      </w:pPr>
      <w:r>
        <w:rPr>
          <w:spacing w:val="-6"/>
        </w:rPr>
        <w:t xml:space="preserve">1 </w:t>
      </w:r>
      <w:r w:rsidR="009F2E30" w:rsidRPr="00BB3E5F">
        <w:rPr>
          <w:spacing w:val="-6"/>
        </w:rPr>
        <w:t>Колебания числа потомков в семье</w:t>
      </w:r>
      <w:r w:rsidR="00BB3E5F">
        <w:rPr>
          <w:spacing w:val="-6"/>
        </w:rPr>
        <w:t>:</w:t>
      </w:r>
    </w:p>
    <w:p w:rsidR="00BB3E5F" w:rsidRDefault="00BB3E5F" w:rsidP="008561B0">
      <w:pPr>
        <w:pStyle w:val="a3"/>
        <w:ind w:firstLine="709"/>
        <w:jc w:val="both"/>
        <w:rPr>
          <w:spacing w:val="-6"/>
        </w:rPr>
      </w:pPr>
    </w:p>
    <w:p w:rsidR="009F2E30" w:rsidRPr="00BB3E5F" w:rsidRDefault="009F2E30" w:rsidP="00BB3E5F">
      <w:pPr>
        <w:pStyle w:val="a3"/>
        <w:jc w:val="center"/>
        <w:rPr>
          <w:spacing w:val="-6"/>
        </w:rPr>
      </w:pPr>
      <w:r w:rsidRPr="00BB3E5F">
        <w:rPr>
          <w:spacing w:val="-6"/>
        </w:rPr>
        <w:t xml:space="preserve"> </w:t>
      </w:r>
      <w:r w:rsidR="00BB3E5F">
        <w:rPr>
          <w:spacing w:val="-6"/>
        </w:rPr>
        <w:t xml:space="preserve">                      </w:t>
      </w:r>
      <w:r w:rsidR="00BB3E5F">
        <w:rPr>
          <w:spacing w:val="-6"/>
        </w:rPr>
        <w:tab/>
        <w:t xml:space="preserve">                             </w:t>
      </w:r>
      <w:r w:rsidR="00BB3E5F" w:rsidRPr="00BB3E5F">
        <w:rPr>
          <w:spacing w:val="-6"/>
        </w:rPr>
        <w:t xml:space="preserve">Ne = 4N/(2 + </w:t>
      </w:r>
      <w:r w:rsidR="00BB3E5F">
        <w:rPr>
          <w:rFonts w:ascii="Symbol" w:hAnsi="Symbol"/>
          <w:i/>
          <w:sz w:val="27"/>
        </w:rPr>
        <w:t></w:t>
      </w:r>
      <w:r w:rsidR="00BB3E5F" w:rsidRPr="00BB3E5F">
        <w:rPr>
          <w:spacing w:val="-6"/>
        </w:rPr>
        <w:t>)</w:t>
      </w:r>
      <w:r w:rsidR="00BB3E5F">
        <w:rPr>
          <w:spacing w:val="-6"/>
        </w:rPr>
        <w:t xml:space="preserve">                                                     </w:t>
      </w:r>
      <w:r w:rsidRPr="00BB3E5F">
        <w:rPr>
          <w:spacing w:val="-6"/>
        </w:rPr>
        <w:t>(1)</w:t>
      </w:r>
    </w:p>
    <w:p w:rsidR="00BB3E5F" w:rsidRPr="00BB3E5F" w:rsidRDefault="00BB3E5F" w:rsidP="00BB3E5F">
      <w:pPr>
        <w:pStyle w:val="a3"/>
        <w:ind w:firstLine="709"/>
        <w:jc w:val="center"/>
        <w:rPr>
          <w:spacing w:val="-6"/>
        </w:rPr>
      </w:pPr>
    </w:p>
    <w:p w:rsidR="009F2E30" w:rsidRDefault="009F2E30" w:rsidP="00BB3E5F">
      <w:pPr>
        <w:pStyle w:val="a3"/>
        <w:ind w:firstLine="709"/>
        <w:jc w:val="both"/>
        <w:rPr>
          <w:spacing w:val="-6"/>
        </w:rPr>
      </w:pPr>
      <w:r w:rsidRPr="00BB3E5F">
        <w:rPr>
          <w:spacing w:val="-6"/>
        </w:rPr>
        <w:t xml:space="preserve">где </w:t>
      </w:r>
      <w:r w:rsidR="00BB3E5F">
        <w:rPr>
          <w:rFonts w:ascii="Symbol" w:hAnsi="Symbol"/>
          <w:i/>
          <w:sz w:val="27"/>
        </w:rPr>
        <w:t></w:t>
      </w:r>
      <w:r w:rsidR="00BB3E5F">
        <w:rPr>
          <w:i/>
          <w:spacing w:val="-33"/>
          <w:sz w:val="27"/>
        </w:rPr>
        <w:t xml:space="preserve"> </w:t>
      </w:r>
      <w:r w:rsidRPr="00BB3E5F">
        <w:rPr>
          <w:spacing w:val="-6"/>
        </w:rPr>
        <w:t xml:space="preserve"> </w:t>
      </w:r>
      <w:r w:rsidR="00BB3E5F">
        <w:rPr>
          <w:spacing w:val="-6"/>
        </w:rPr>
        <w:sym w:font="Symbol" w:char="F02D"/>
      </w:r>
      <w:r w:rsidRPr="00BB3E5F">
        <w:rPr>
          <w:spacing w:val="-6"/>
        </w:rPr>
        <w:t xml:space="preserve"> дисперсия</w:t>
      </w:r>
      <w:r>
        <w:rPr>
          <w:spacing w:val="-6"/>
        </w:rPr>
        <w:t xml:space="preserve"> </w:t>
      </w:r>
      <w:r w:rsidRPr="00BB3E5F">
        <w:rPr>
          <w:spacing w:val="-6"/>
        </w:rPr>
        <w:t xml:space="preserve">числа потомков. Например, при </w:t>
      </w:r>
      <w:r w:rsidR="00BB3E5F">
        <w:rPr>
          <w:rFonts w:ascii="Symbol" w:hAnsi="Symbol"/>
          <w:i/>
          <w:sz w:val="27"/>
        </w:rPr>
        <w:t></w:t>
      </w:r>
      <w:r w:rsidRPr="00BB3E5F">
        <w:rPr>
          <w:spacing w:val="-6"/>
        </w:rPr>
        <w:t xml:space="preserve"> = 4 число детей в семье меняется от 0 до 4, а Ne = 2N/3.</w:t>
      </w:r>
    </w:p>
    <w:p w:rsidR="00BB3E5F" w:rsidRPr="00BB3E5F" w:rsidRDefault="00BB3E5F" w:rsidP="00BB3E5F">
      <w:pPr>
        <w:pStyle w:val="a3"/>
        <w:ind w:firstLine="709"/>
        <w:jc w:val="both"/>
        <w:rPr>
          <w:spacing w:val="-6"/>
        </w:rPr>
      </w:pPr>
    </w:p>
    <w:p w:rsidR="009F2E30" w:rsidRDefault="00D2598E" w:rsidP="00BB3E5F">
      <w:pPr>
        <w:pStyle w:val="a3"/>
        <w:ind w:firstLine="709"/>
        <w:jc w:val="both"/>
        <w:rPr>
          <w:spacing w:val="-6"/>
        </w:rPr>
      </w:pPr>
      <w:r>
        <w:rPr>
          <w:spacing w:val="-6"/>
        </w:rPr>
        <w:t xml:space="preserve">2 </w:t>
      </w:r>
      <w:r w:rsidR="009F2E30" w:rsidRPr="00BB3E5F">
        <w:rPr>
          <w:spacing w:val="-6"/>
        </w:rPr>
        <w:t>Колебания численности поколений</w:t>
      </w:r>
      <w:r w:rsidR="00BB3E5F">
        <w:rPr>
          <w:spacing w:val="-6"/>
        </w:rPr>
        <w:t>:</w:t>
      </w:r>
    </w:p>
    <w:p w:rsidR="00BB3E5F" w:rsidRPr="00BB3E5F" w:rsidRDefault="00BB3E5F" w:rsidP="00BB3E5F">
      <w:pPr>
        <w:pStyle w:val="a3"/>
        <w:ind w:firstLine="709"/>
        <w:jc w:val="both"/>
        <w:rPr>
          <w:spacing w:val="-6"/>
        </w:rPr>
      </w:pPr>
    </w:p>
    <w:p w:rsidR="009F2E30" w:rsidRPr="00980240" w:rsidRDefault="00980240" w:rsidP="00980240">
      <w:pPr>
        <w:pStyle w:val="a3"/>
        <w:jc w:val="center"/>
        <w:rPr>
          <w:spacing w:val="-6"/>
          <w:lang w:val="en-US"/>
        </w:rPr>
      </w:pPr>
      <w:r w:rsidRPr="00980240">
        <w:rPr>
          <w:spacing w:val="-6"/>
          <w:lang w:val="en-US"/>
        </w:rPr>
        <w:t xml:space="preserve">                   </w:t>
      </w:r>
      <w:r>
        <w:rPr>
          <w:spacing w:val="-6"/>
        </w:rPr>
        <w:t xml:space="preserve">         </w:t>
      </w:r>
      <w:r w:rsidRPr="00980240">
        <w:rPr>
          <w:spacing w:val="-6"/>
          <w:lang w:val="en-US"/>
        </w:rPr>
        <w:t xml:space="preserve">       </w:t>
      </w:r>
      <w:r w:rsidR="009F2E30" w:rsidRPr="00980240">
        <w:rPr>
          <w:spacing w:val="-6"/>
          <w:lang w:val="en-US"/>
        </w:rPr>
        <w:t>l/Ne = (1/Nl + 1/N2 + ... + l/Nm )/m</w:t>
      </w:r>
      <w:r w:rsidRPr="00980240">
        <w:rPr>
          <w:spacing w:val="-6"/>
          <w:lang w:val="en-US"/>
        </w:rPr>
        <w:t xml:space="preserve">                                              </w:t>
      </w:r>
      <w:r w:rsidR="009F2E30" w:rsidRPr="00980240">
        <w:rPr>
          <w:spacing w:val="-6"/>
          <w:lang w:val="en-US"/>
        </w:rPr>
        <w:t>(2)</w:t>
      </w:r>
    </w:p>
    <w:p w:rsidR="00BB3E5F" w:rsidRPr="00980240" w:rsidRDefault="00BB3E5F" w:rsidP="00BB3E5F">
      <w:pPr>
        <w:pStyle w:val="a3"/>
        <w:ind w:firstLine="709"/>
        <w:jc w:val="both"/>
        <w:rPr>
          <w:spacing w:val="-6"/>
          <w:lang w:val="en-US"/>
        </w:rPr>
      </w:pPr>
    </w:p>
    <w:p w:rsidR="009F2E30" w:rsidRPr="00BB3E5F" w:rsidRDefault="009F2E30" w:rsidP="00BB3E5F">
      <w:pPr>
        <w:pStyle w:val="a3"/>
        <w:ind w:firstLine="709"/>
        <w:jc w:val="both"/>
        <w:rPr>
          <w:spacing w:val="-6"/>
        </w:rPr>
      </w:pPr>
      <w:r w:rsidRPr="00BB3E5F">
        <w:rPr>
          <w:spacing w:val="-6"/>
        </w:rPr>
        <w:t xml:space="preserve">где Nm </w:t>
      </w:r>
      <w:r w:rsidR="00BB3E5F">
        <w:rPr>
          <w:spacing w:val="-6"/>
        </w:rPr>
        <w:sym w:font="Symbol" w:char="F02D"/>
      </w:r>
      <w:r w:rsidRPr="00BB3E5F">
        <w:rPr>
          <w:spacing w:val="-6"/>
        </w:rPr>
        <w:t xml:space="preserve"> численность m-гo поколения.</w:t>
      </w:r>
    </w:p>
    <w:p w:rsidR="009F2E30" w:rsidRPr="00BB3E5F" w:rsidRDefault="009F2E30" w:rsidP="00BB3E5F">
      <w:pPr>
        <w:pStyle w:val="a3"/>
        <w:ind w:firstLine="709"/>
        <w:jc w:val="both"/>
        <w:rPr>
          <w:spacing w:val="-6"/>
        </w:rPr>
      </w:pPr>
      <w:r w:rsidRPr="00BB3E5F">
        <w:rPr>
          <w:spacing w:val="-6"/>
        </w:rPr>
        <w:t>Например, снижение в одном из десяти поколений численности популяции с 1000 до 50 особей приведет к снижению Ne с 1000 до 345.</w:t>
      </w:r>
    </w:p>
    <w:p w:rsidR="00BB3E5F" w:rsidRDefault="00BB3E5F" w:rsidP="00BB3E5F">
      <w:pPr>
        <w:pStyle w:val="a3"/>
        <w:ind w:firstLine="709"/>
        <w:jc w:val="both"/>
        <w:rPr>
          <w:spacing w:val="-6"/>
        </w:rPr>
      </w:pPr>
    </w:p>
    <w:p w:rsidR="009F2E30" w:rsidRDefault="00D2598E" w:rsidP="00BB3E5F">
      <w:pPr>
        <w:pStyle w:val="a3"/>
        <w:ind w:firstLine="709"/>
        <w:jc w:val="both"/>
        <w:rPr>
          <w:spacing w:val="-6"/>
        </w:rPr>
      </w:pPr>
      <w:r>
        <w:rPr>
          <w:spacing w:val="-6"/>
        </w:rPr>
        <w:t xml:space="preserve">4 </w:t>
      </w:r>
      <w:r w:rsidR="009F2E30" w:rsidRPr="00BB3E5F">
        <w:rPr>
          <w:spacing w:val="-6"/>
        </w:rPr>
        <w:t>Неравное число самцов N</w:t>
      </w:r>
      <w:r w:rsidR="009F2E30" w:rsidRPr="00980240">
        <w:rPr>
          <w:spacing w:val="-6"/>
          <w:vertAlign w:val="subscript"/>
        </w:rPr>
        <w:t>1</w:t>
      </w:r>
      <w:r w:rsidR="009F2E30" w:rsidRPr="00BB3E5F">
        <w:rPr>
          <w:spacing w:val="-6"/>
        </w:rPr>
        <w:t xml:space="preserve"> и самок N</w:t>
      </w:r>
      <w:r w:rsidR="009F2E30" w:rsidRPr="00980240">
        <w:rPr>
          <w:spacing w:val="-6"/>
          <w:vertAlign w:val="subscript"/>
        </w:rPr>
        <w:t>2</w:t>
      </w:r>
      <w:r w:rsidR="00BB3E5F">
        <w:rPr>
          <w:spacing w:val="-6"/>
        </w:rPr>
        <w:t>:</w:t>
      </w:r>
    </w:p>
    <w:p w:rsidR="00980240" w:rsidRPr="00BB3E5F" w:rsidRDefault="00980240" w:rsidP="00BB3E5F">
      <w:pPr>
        <w:pStyle w:val="a3"/>
        <w:ind w:firstLine="709"/>
        <w:jc w:val="both"/>
        <w:rPr>
          <w:spacing w:val="-6"/>
        </w:rPr>
      </w:pPr>
    </w:p>
    <w:p w:rsidR="009F2E30" w:rsidRDefault="00980240" w:rsidP="00980240">
      <w:pPr>
        <w:pStyle w:val="a3"/>
        <w:jc w:val="center"/>
        <w:rPr>
          <w:spacing w:val="-6"/>
        </w:rPr>
      </w:pPr>
      <w:r>
        <w:rPr>
          <w:spacing w:val="-6"/>
        </w:rPr>
        <w:t xml:space="preserve">                                                              </w:t>
      </w:r>
      <w:r w:rsidR="009F2E30" w:rsidRPr="00BB3E5F">
        <w:rPr>
          <w:spacing w:val="-6"/>
        </w:rPr>
        <w:t>l/Ne = l/(4N</w:t>
      </w:r>
      <w:r w:rsidR="009F2E30" w:rsidRPr="00980240">
        <w:rPr>
          <w:spacing w:val="-6"/>
          <w:vertAlign w:val="subscript"/>
        </w:rPr>
        <w:t xml:space="preserve">l </w:t>
      </w:r>
      <w:r w:rsidR="009F2E30" w:rsidRPr="00BB3E5F">
        <w:rPr>
          <w:spacing w:val="-6"/>
        </w:rPr>
        <w:t>) + 1/(4N</w:t>
      </w:r>
      <w:r w:rsidR="009F2E30" w:rsidRPr="00980240">
        <w:rPr>
          <w:spacing w:val="-6"/>
          <w:vertAlign w:val="subscript"/>
        </w:rPr>
        <w:t>2</w:t>
      </w:r>
      <w:r w:rsidR="009F2E30" w:rsidRPr="00BB3E5F">
        <w:rPr>
          <w:spacing w:val="-6"/>
        </w:rPr>
        <w:t xml:space="preserve"> )</w:t>
      </w:r>
      <w:r w:rsidRPr="00D2598E">
        <w:rPr>
          <w:spacing w:val="-6"/>
        </w:rPr>
        <w:t xml:space="preserve">        </w:t>
      </w:r>
      <w:r>
        <w:rPr>
          <w:spacing w:val="-6"/>
        </w:rPr>
        <w:t xml:space="preserve">                               </w:t>
      </w:r>
      <w:r w:rsidRPr="00D2598E">
        <w:rPr>
          <w:spacing w:val="-6"/>
        </w:rPr>
        <w:t xml:space="preserve"> (</w:t>
      </w:r>
      <w:r>
        <w:rPr>
          <w:spacing w:val="-6"/>
        </w:rPr>
        <w:t>3</w:t>
      </w:r>
      <w:r w:rsidRPr="00D2598E">
        <w:rPr>
          <w:spacing w:val="-6"/>
        </w:rPr>
        <w:t>)</w:t>
      </w:r>
    </w:p>
    <w:p w:rsidR="009F2E30" w:rsidRDefault="009F2E30" w:rsidP="008561B0">
      <w:pPr>
        <w:pStyle w:val="a3"/>
        <w:ind w:firstLine="709"/>
        <w:jc w:val="both"/>
        <w:rPr>
          <w:spacing w:val="-6"/>
        </w:rPr>
      </w:pPr>
    </w:p>
    <w:p w:rsidR="009F2E30" w:rsidRDefault="00980240" w:rsidP="008561B0">
      <w:pPr>
        <w:pStyle w:val="a3"/>
        <w:ind w:firstLine="709"/>
        <w:jc w:val="both"/>
        <w:rPr>
          <w:spacing w:val="-6"/>
        </w:rPr>
      </w:pPr>
      <w:r>
        <w:t>Из</w:t>
      </w:r>
      <w:r>
        <w:rPr>
          <w:spacing w:val="-1"/>
        </w:rPr>
        <w:t xml:space="preserve"> </w:t>
      </w:r>
      <w:r>
        <w:rPr>
          <w:spacing w:val="-1"/>
        </w:rPr>
        <w:t xml:space="preserve">уравнения </w:t>
      </w:r>
      <w:r>
        <w:t>3</w:t>
      </w:r>
      <w:r>
        <w:rPr>
          <w:spacing w:val="-2"/>
        </w:rPr>
        <w:t xml:space="preserve"> </w:t>
      </w:r>
      <w:r>
        <w:t>видно,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максимум N</w:t>
      </w:r>
      <w:r>
        <w:rPr>
          <w:vertAlign w:val="subscript"/>
        </w:rPr>
        <w:t>e</w:t>
      </w:r>
      <w:r>
        <w:rPr>
          <w:spacing w:val="-3"/>
        </w:rPr>
        <w:t xml:space="preserve"> </w:t>
      </w:r>
      <w:r>
        <w:t>достигается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N</w:t>
      </w:r>
      <w:r>
        <w:rPr>
          <w:vertAlign w:val="subscript"/>
        </w:rPr>
        <w:t>1</w:t>
      </w:r>
      <w:r>
        <w:t xml:space="preserve"> =</w:t>
      </w:r>
      <w:r>
        <w:rPr>
          <w:spacing w:val="-2"/>
        </w:rPr>
        <w:t xml:space="preserve"> </w:t>
      </w:r>
      <w:r>
        <w:t>N</w:t>
      </w:r>
      <w:r>
        <w:rPr>
          <w:vertAlign w:val="subscript"/>
        </w:rPr>
        <w:t>2</w:t>
      </w:r>
      <w:r>
        <w:t>.</w:t>
      </w:r>
    </w:p>
    <w:p w:rsidR="009F2E30" w:rsidRDefault="009F2E30" w:rsidP="008561B0">
      <w:pPr>
        <w:pStyle w:val="a3"/>
        <w:ind w:firstLine="709"/>
        <w:jc w:val="both"/>
        <w:rPr>
          <w:spacing w:val="-6"/>
        </w:rPr>
      </w:pPr>
    </w:p>
    <w:p w:rsidR="00D2598E" w:rsidRPr="00D2598E" w:rsidRDefault="00D2598E" w:rsidP="00D2598E">
      <w:pPr>
        <w:pStyle w:val="a3"/>
        <w:ind w:firstLine="709"/>
        <w:jc w:val="both"/>
        <w:rPr>
          <w:spacing w:val="-6"/>
        </w:rPr>
      </w:pPr>
      <w:r>
        <w:rPr>
          <w:spacing w:val="-6"/>
        </w:rPr>
        <w:t xml:space="preserve">4 </w:t>
      </w:r>
      <w:r w:rsidRPr="00D2598E">
        <w:rPr>
          <w:spacing w:val="-6"/>
        </w:rPr>
        <w:t xml:space="preserve">Инбридинг – близкородственное скрещивание, повышающее вероятность наличия идентичных гетерозиготных участков генов родителей и появления гомозиготных организмов не в результате естественного отбора. Это явление используется селекционерами для закрепления необходимых наследственных признаков при создании новых видов растений и животных. При отсутствии контроля экспериментатора инбридинг ведет к вырождению и гибели популяции, </w:t>
      </w:r>
      <w:r w:rsidRPr="00D2598E">
        <w:rPr>
          <w:spacing w:val="-6"/>
        </w:rPr>
        <w:lastRenderedPageBreak/>
        <w:t>что подтверждается историей некоторых царствовавших династий.</w:t>
      </w:r>
    </w:p>
    <w:p w:rsidR="009F2E30" w:rsidRDefault="00D2598E" w:rsidP="00D2598E">
      <w:pPr>
        <w:pStyle w:val="a3"/>
        <w:ind w:firstLine="709"/>
        <w:jc w:val="both"/>
        <w:rPr>
          <w:spacing w:val="-6"/>
        </w:rPr>
      </w:pPr>
      <w:r w:rsidRPr="00D2598E">
        <w:rPr>
          <w:spacing w:val="-6"/>
        </w:rPr>
        <w:t>Для количественной оценки данного явления введено понятие коэффициента инбридинга:</w:t>
      </w:r>
    </w:p>
    <w:p w:rsidR="001045D9" w:rsidRDefault="001045D9" w:rsidP="00D2598E">
      <w:pPr>
        <w:pStyle w:val="a3"/>
        <w:ind w:firstLine="709"/>
        <w:jc w:val="both"/>
        <w:rPr>
          <w:spacing w:val="-6"/>
        </w:rPr>
      </w:pPr>
    </w:p>
    <w:p w:rsidR="001045D9" w:rsidRPr="001045D9" w:rsidRDefault="001045D9" w:rsidP="001045D9">
      <w:pPr>
        <w:spacing w:before="48"/>
        <w:ind w:right="83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                                            </w:t>
      </w:r>
      <w:r w:rsidRPr="001045D9">
        <w:rPr>
          <w:rFonts w:ascii="Times New Roman" w:hAnsi="Times New Roman" w:cs="Times New Roman"/>
          <w:w w:val="105"/>
          <w:sz w:val="28"/>
          <w:szCs w:val="28"/>
        </w:rPr>
        <w:t>f</w:t>
      </w:r>
      <w:r w:rsidRPr="001045D9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045D9">
        <w:rPr>
          <w:rFonts w:ascii="Times New Roman" w:hAnsi="Times New Roman" w:cs="Times New Roman"/>
          <w:w w:val="105"/>
          <w:sz w:val="28"/>
          <w:szCs w:val="28"/>
        </w:rPr>
        <w:t>=l-(l-l/(2</w:t>
      </w:r>
      <w:r w:rsidR="00CF3F56" w:rsidRPr="00CF3F56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F3F56" w:rsidRPr="00CF3F56">
        <w:rPr>
          <w:rFonts w:ascii="Times New Roman" w:hAnsi="Times New Roman" w:cs="Times New Roman"/>
          <w:w w:val="105"/>
          <w:sz w:val="28"/>
          <w:szCs w:val="28"/>
        </w:rPr>
        <w:t>Ne</w:t>
      </w:r>
      <w:r w:rsidRPr="001045D9">
        <w:rPr>
          <w:rFonts w:ascii="Times New Roman" w:hAnsi="Times New Roman" w:cs="Times New Roman"/>
          <w:w w:val="105"/>
          <w:sz w:val="28"/>
          <w:szCs w:val="28"/>
        </w:rPr>
        <w:t>))</w:t>
      </w:r>
      <w:r w:rsidRPr="001045D9">
        <w:rPr>
          <w:rFonts w:ascii="Times New Roman" w:hAnsi="Times New Roman" w:cs="Times New Roman"/>
          <w:w w:val="105"/>
          <w:sz w:val="28"/>
          <w:szCs w:val="28"/>
          <w:vertAlign w:val="superscript"/>
        </w:rPr>
        <w:t>m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                                               (4)</w:t>
      </w:r>
    </w:p>
    <w:p w:rsidR="001045D9" w:rsidRPr="001045D9" w:rsidRDefault="001045D9" w:rsidP="001045D9">
      <w:pPr>
        <w:spacing w:before="48"/>
        <w:ind w:right="83"/>
        <w:rPr>
          <w:rFonts w:ascii="Times New Roman" w:hAnsi="Times New Roman" w:cs="Times New Roman"/>
          <w:sz w:val="28"/>
          <w:szCs w:val="28"/>
        </w:rPr>
      </w:pPr>
    </w:p>
    <w:p w:rsidR="001045D9" w:rsidRPr="001045D9" w:rsidRDefault="001045D9" w:rsidP="001045D9">
      <w:pPr>
        <w:pStyle w:val="a3"/>
        <w:spacing w:before="45"/>
        <w:ind w:right="38" w:firstLine="709"/>
      </w:pPr>
      <w:r w:rsidRPr="001045D9">
        <w:t>где</w:t>
      </w:r>
      <w:r w:rsidRPr="001045D9">
        <w:rPr>
          <w:spacing w:val="-3"/>
        </w:rPr>
        <w:t xml:space="preserve"> </w:t>
      </w:r>
      <w:r w:rsidRPr="001045D9">
        <w:t>m</w:t>
      </w:r>
      <w:r w:rsidRPr="001045D9">
        <w:rPr>
          <w:spacing w:val="-1"/>
        </w:rPr>
        <w:t xml:space="preserve"> </w:t>
      </w:r>
      <w:r w:rsidRPr="001045D9">
        <w:t>–</w:t>
      </w:r>
      <w:r w:rsidRPr="001045D9">
        <w:rPr>
          <w:spacing w:val="-1"/>
        </w:rPr>
        <w:t xml:space="preserve"> </w:t>
      </w:r>
      <w:r w:rsidRPr="001045D9">
        <w:t>число</w:t>
      </w:r>
      <w:r w:rsidRPr="001045D9">
        <w:rPr>
          <w:spacing w:val="-3"/>
        </w:rPr>
        <w:t xml:space="preserve"> </w:t>
      </w:r>
      <w:r w:rsidRPr="001045D9">
        <w:t>поколений.</w:t>
      </w:r>
    </w:p>
    <w:p w:rsidR="009F2E30" w:rsidRPr="001045D9" w:rsidRDefault="009F2E30" w:rsidP="008561B0">
      <w:pPr>
        <w:pStyle w:val="a3"/>
        <w:ind w:firstLine="709"/>
        <w:jc w:val="both"/>
        <w:rPr>
          <w:spacing w:val="-6"/>
        </w:rPr>
      </w:pPr>
    </w:p>
    <w:p w:rsidR="00207F7D" w:rsidRDefault="00207F7D" w:rsidP="00207F7D">
      <w:pPr>
        <w:pStyle w:val="a3"/>
        <w:ind w:firstLine="709"/>
        <w:jc w:val="both"/>
        <w:rPr>
          <w:spacing w:val="-6"/>
        </w:rPr>
      </w:pPr>
      <w:r w:rsidRPr="00207F7D">
        <w:rPr>
          <w:spacing w:val="-6"/>
        </w:rPr>
        <w:t>Опыт животноводов показал</w:t>
      </w:r>
      <w:r w:rsidR="00103B30" w:rsidRPr="00207F7D">
        <w:rPr>
          <w:spacing w:val="-6"/>
        </w:rPr>
        <w:t>, что плодовитость популяций падает при f &gt; 0.5. Решая показательное уравнение (4) при заданном значении f, получим, что число поколений, приводящее популяцию к порогу вымирания, равно m = l</w:t>
      </w:r>
      <w:r>
        <w:rPr>
          <w:spacing w:val="-6"/>
        </w:rPr>
        <w:t>,</w:t>
      </w:r>
      <w:r w:rsidR="00103B30" w:rsidRPr="00207F7D">
        <w:rPr>
          <w:spacing w:val="-6"/>
        </w:rPr>
        <w:t xml:space="preserve">5Ne. </w:t>
      </w:r>
    </w:p>
    <w:p w:rsidR="00957D23" w:rsidRPr="00957D23" w:rsidRDefault="00103B30" w:rsidP="00957D23">
      <w:pPr>
        <w:pStyle w:val="a3"/>
        <w:ind w:firstLine="709"/>
        <w:jc w:val="both"/>
        <w:rPr>
          <w:spacing w:val="-6"/>
        </w:rPr>
      </w:pPr>
      <w:r w:rsidRPr="00207F7D">
        <w:rPr>
          <w:spacing w:val="-6"/>
        </w:rPr>
        <w:t>Таким образом, снижение гетерогенности ведет к вымиранию популяции. Однако чрезмерный рост генетического разнообразия популяции приводит к утере популяцией способности генетического адаптирования к изменяющимся условиям окружающей ср</w:t>
      </w:r>
      <w:r w:rsidR="00957D23">
        <w:rPr>
          <w:spacing w:val="-6"/>
        </w:rPr>
        <w:t>еды.</w:t>
      </w:r>
    </w:p>
    <w:p w:rsidR="00957D23" w:rsidRDefault="00957D23" w:rsidP="00957D23">
      <w:pPr>
        <w:pStyle w:val="a3"/>
        <w:ind w:firstLine="709"/>
        <w:jc w:val="both"/>
        <w:rPr>
          <w:spacing w:val="-6"/>
        </w:rPr>
      </w:pPr>
      <w:r>
        <w:rPr>
          <w:spacing w:val="-6"/>
        </w:rPr>
        <w:t xml:space="preserve">1 </w:t>
      </w:r>
      <w:r w:rsidRPr="00957D23">
        <w:rPr>
          <w:spacing w:val="-6"/>
        </w:rPr>
        <w:t xml:space="preserve">Подсчитать </w:t>
      </w:r>
      <w:r>
        <w:rPr>
          <w:spacing w:val="-6"/>
        </w:rPr>
        <w:t>колебания числа потомков (</w:t>
      </w:r>
      <w:r w:rsidR="00103B30" w:rsidRPr="00957D23">
        <w:rPr>
          <w:spacing w:val="-6"/>
        </w:rPr>
        <w:t>Ne</w:t>
      </w:r>
      <w:r>
        <w:rPr>
          <w:spacing w:val="-6"/>
        </w:rPr>
        <w:t>)</w:t>
      </w:r>
      <w:r w:rsidR="00103B30" w:rsidRPr="00957D23">
        <w:rPr>
          <w:spacing w:val="-6"/>
        </w:rPr>
        <w:t xml:space="preserve"> для Вашей популяции, учитывая колебания числа потомков в семье. Вычислить число поколений, приводящее популяцию к порогу вымирания. </w:t>
      </w:r>
    </w:p>
    <w:p w:rsidR="00103B30" w:rsidRPr="00957D23" w:rsidRDefault="00957D23" w:rsidP="00957D23">
      <w:pPr>
        <w:pStyle w:val="a3"/>
        <w:ind w:firstLine="709"/>
        <w:jc w:val="both"/>
        <w:rPr>
          <w:spacing w:val="-6"/>
        </w:rPr>
      </w:pPr>
      <w:r>
        <w:rPr>
          <w:spacing w:val="-6"/>
        </w:rPr>
        <w:t xml:space="preserve">2 </w:t>
      </w:r>
      <w:r w:rsidR="00103B30" w:rsidRPr="00957D23">
        <w:rPr>
          <w:spacing w:val="-6"/>
        </w:rPr>
        <w:t>Определить коэффициент инбридинга и сделать вывод о жизнеспособности популяции.</w:t>
      </w:r>
    </w:p>
    <w:p w:rsidR="004F6814" w:rsidRPr="004F6814" w:rsidRDefault="00957D23" w:rsidP="00957D23">
      <w:pPr>
        <w:pStyle w:val="a3"/>
        <w:ind w:firstLine="709"/>
        <w:jc w:val="both"/>
      </w:pPr>
      <w:r>
        <w:rPr>
          <w:spacing w:val="-6"/>
        </w:rPr>
        <w:t xml:space="preserve">3 </w:t>
      </w:r>
      <w:r w:rsidR="00103B30" w:rsidRPr="00957D23">
        <w:rPr>
          <w:spacing w:val="-6"/>
        </w:rPr>
        <w:t xml:space="preserve">Подсчитать Ne для Вашей популяции, учитывая неравное число самцов и самок. </w:t>
      </w:r>
    </w:p>
    <w:p w:rsidR="004F6814" w:rsidRPr="004F6814" w:rsidRDefault="004F6814" w:rsidP="001A2A4E">
      <w:pPr>
        <w:pStyle w:val="a3"/>
        <w:jc w:val="center"/>
      </w:pPr>
    </w:p>
    <w:p w:rsidR="00E60A9D" w:rsidRDefault="0037426C" w:rsidP="001A2A4E">
      <w:pPr>
        <w:pStyle w:val="a3"/>
        <w:jc w:val="center"/>
        <w:rPr>
          <w:b/>
        </w:rPr>
      </w:pPr>
      <w:r w:rsidRPr="00B610CF">
        <w:rPr>
          <w:b/>
        </w:rPr>
        <w:t>Вопросы для самопроверки</w:t>
      </w:r>
    </w:p>
    <w:p w:rsidR="002C6FCE" w:rsidRPr="00B610CF" w:rsidRDefault="002C6FCE" w:rsidP="001A2A4E">
      <w:pPr>
        <w:pStyle w:val="a3"/>
        <w:jc w:val="center"/>
        <w:rPr>
          <w:b/>
        </w:rPr>
      </w:pPr>
    </w:p>
    <w:p w:rsidR="000C4CE8" w:rsidRDefault="002C6FCE" w:rsidP="000C4CE8">
      <w:pPr>
        <w:rPr>
          <w:rFonts w:ascii="Times New Roman" w:hAnsi="Times New Roman" w:cs="Times New Roman"/>
          <w:sz w:val="28"/>
          <w:szCs w:val="28"/>
        </w:rPr>
      </w:pPr>
      <w:r w:rsidRPr="00412FC7">
        <w:rPr>
          <w:rFonts w:ascii="Times New Roman" w:hAnsi="Times New Roman" w:cs="Times New Roman"/>
          <w:sz w:val="28"/>
          <w:szCs w:val="28"/>
        </w:rPr>
        <w:t xml:space="preserve">1 </w:t>
      </w:r>
      <w:r w:rsidR="00137DC7">
        <w:rPr>
          <w:rFonts w:ascii="Times New Roman" w:hAnsi="Times New Roman" w:cs="Times New Roman"/>
          <w:sz w:val="28"/>
          <w:szCs w:val="28"/>
        </w:rPr>
        <w:t>Методы оценки численности популяции</w:t>
      </w:r>
      <w:r w:rsidR="000C4CE8" w:rsidRPr="00266955">
        <w:rPr>
          <w:rFonts w:ascii="Times New Roman" w:hAnsi="Times New Roman" w:cs="Times New Roman"/>
          <w:sz w:val="28"/>
          <w:szCs w:val="28"/>
        </w:rPr>
        <w:t>.</w:t>
      </w:r>
    </w:p>
    <w:p w:rsidR="00137DC7" w:rsidRPr="0062010E" w:rsidRDefault="00137DC7" w:rsidP="000C4C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Численность популяции.</w:t>
      </w:r>
    </w:p>
    <w:p w:rsidR="000C4CE8" w:rsidRPr="0062010E" w:rsidRDefault="00137DC7" w:rsidP="000C4CE8">
      <w:pPr>
        <w:rPr>
          <w:rFonts w:ascii="Times New Roman" w:hAnsi="Times New Roman" w:cs="Times New Roman"/>
          <w:sz w:val="28"/>
          <w:szCs w:val="28"/>
        </w:rPr>
      </w:pPr>
      <w:r w:rsidRPr="0062010E">
        <w:rPr>
          <w:rFonts w:ascii="Times New Roman" w:hAnsi="Times New Roman" w:cs="Times New Roman"/>
          <w:sz w:val="28"/>
          <w:szCs w:val="28"/>
        </w:rPr>
        <w:t>3</w:t>
      </w:r>
      <w:r w:rsidR="000C4CE8" w:rsidRPr="0062010E">
        <w:rPr>
          <w:rFonts w:ascii="Times New Roman" w:hAnsi="Times New Roman" w:cs="Times New Roman"/>
          <w:sz w:val="28"/>
          <w:szCs w:val="28"/>
        </w:rPr>
        <w:t xml:space="preserve"> </w:t>
      </w:r>
      <w:r w:rsidR="000C4CE8" w:rsidRPr="0026695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лотность </w:t>
      </w:r>
      <w:r w:rsidR="000C4CE8" w:rsidRPr="00266955">
        <w:rPr>
          <w:rFonts w:ascii="Times New Roman" w:hAnsi="Times New Roman" w:cs="Times New Roman"/>
          <w:sz w:val="28"/>
          <w:szCs w:val="28"/>
        </w:rPr>
        <w:t>популяции.</w:t>
      </w:r>
    </w:p>
    <w:p w:rsidR="000C4CE8" w:rsidRDefault="00137DC7" w:rsidP="000C4CE8">
      <w:pPr>
        <w:rPr>
          <w:rFonts w:ascii="Times New Roman" w:hAnsi="Times New Roman" w:cs="Times New Roman"/>
          <w:sz w:val="28"/>
          <w:szCs w:val="28"/>
        </w:rPr>
      </w:pPr>
      <w:r w:rsidRPr="0062010E">
        <w:rPr>
          <w:rFonts w:ascii="Times New Roman" w:hAnsi="Times New Roman" w:cs="Times New Roman"/>
          <w:sz w:val="28"/>
          <w:szCs w:val="28"/>
        </w:rPr>
        <w:t>4</w:t>
      </w:r>
      <w:r w:rsidR="000C4CE8" w:rsidRPr="0062010E">
        <w:rPr>
          <w:rFonts w:ascii="Times New Roman" w:hAnsi="Times New Roman" w:cs="Times New Roman"/>
          <w:sz w:val="28"/>
          <w:szCs w:val="28"/>
        </w:rPr>
        <w:t xml:space="preserve"> </w:t>
      </w:r>
      <w:r w:rsidRPr="0062010E">
        <w:rPr>
          <w:rFonts w:ascii="Times New Roman" w:hAnsi="Times New Roman" w:cs="Times New Roman"/>
          <w:sz w:val="28"/>
          <w:szCs w:val="28"/>
        </w:rPr>
        <w:t>Гетерогенность попу</w:t>
      </w:r>
      <w:r w:rsidR="000C4CE8" w:rsidRPr="00266955">
        <w:rPr>
          <w:rFonts w:ascii="Times New Roman" w:hAnsi="Times New Roman" w:cs="Times New Roman"/>
          <w:sz w:val="28"/>
          <w:szCs w:val="28"/>
        </w:rPr>
        <w:t>ляции.</w:t>
      </w:r>
    </w:p>
    <w:p w:rsidR="0062010E" w:rsidRPr="0062010E" w:rsidRDefault="0062010E" w:rsidP="00C035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C4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2010E">
        <w:rPr>
          <w:rFonts w:ascii="Times New Roman" w:hAnsi="Times New Roman" w:cs="Times New Roman"/>
          <w:sz w:val="28"/>
          <w:szCs w:val="28"/>
        </w:rPr>
        <w:t>оэффициент инбридинга</w:t>
      </w:r>
      <w:r w:rsidRPr="0062010E">
        <w:rPr>
          <w:rFonts w:ascii="Times New Roman" w:hAnsi="Times New Roman" w:cs="Times New Roman"/>
          <w:sz w:val="28"/>
          <w:szCs w:val="28"/>
        </w:rPr>
        <w:t>.</w:t>
      </w:r>
    </w:p>
    <w:sectPr w:rsidR="0062010E" w:rsidRPr="0062010E" w:rsidSect="001A2A4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961BD"/>
    <w:multiLevelType w:val="hybridMultilevel"/>
    <w:tmpl w:val="AED46C3E"/>
    <w:lvl w:ilvl="0" w:tplc="2586DC0A">
      <w:start w:val="1"/>
      <w:numFmt w:val="decimal"/>
      <w:lvlText w:val="%1."/>
      <w:lvlJc w:val="left"/>
      <w:pPr>
        <w:ind w:left="19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40C100E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2" w:tplc="6DE0C374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EEB2B796">
      <w:numFmt w:val="bullet"/>
      <w:lvlText w:val="•"/>
      <w:lvlJc w:val="left"/>
      <w:pPr>
        <w:ind w:left="4803" w:hanging="240"/>
      </w:pPr>
      <w:rPr>
        <w:rFonts w:hint="default"/>
        <w:lang w:val="ru-RU" w:eastAsia="en-US" w:bidi="ar-SA"/>
      </w:rPr>
    </w:lvl>
    <w:lvl w:ilvl="4" w:tplc="6C346D44">
      <w:numFmt w:val="bullet"/>
      <w:lvlText w:val="•"/>
      <w:lvlJc w:val="left"/>
      <w:pPr>
        <w:ind w:left="5758" w:hanging="240"/>
      </w:pPr>
      <w:rPr>
        <w:rFonts w:hint="default"/>
        <w:lang w:val="ru-RU" w:eastAsia="en-US" w:bidi="ar-SA"/>
      </w:rPr>
    </w:lvl>
    <w:lvl w:ilvl="5" w:tplc="29AAB154">
      <w:numFmt w:val="bullet"/>
      <w:lvlText w:val="•"/>
      <w:lvlJc w:val="left"/>
      <w:pPr>
        <w:ind w:left="6713" w:hanging="240"/>
      </w:pPr>
      <w:rPr>
        <w:rFonts w:hint="default"/>
        <w:lang w:val="ru-RU" w:eastAsia="en-US" w:bidi="ar-SA"/>
      </w:rPr>
    </w:lvl>
    <w:lvl w:ilvl="6" w:tplc="5A04CF34">
      <w:numFmt w:val="bullet"/>
      <w:lvlText w:val="•"/>
      <w:lvlJc w:val="left"/>
      <w:pPr>
        <w:ind w:left="7667" w:hanging="240"/>
      </w:pPr>
      <w:rPr>
        <w:rFonts w:hint="default"/>
        <w:lang w:val="ru-RU" w:eastAsia="en-US" w:bidi="ar-SA"/>
      </w:rPr>
    </w:lvl>
    <w:lvl w:ilvl="7" w:tplc="7FAED53C">
      <w:numFmt w:val="bullet"/>
      <w:lvlText w:val="•"/>
      <w:lvlJc w:val="left"/>
      <w:pPr>
        <w:ind w:left="8622" w:hanging="240"/>
      </w:pPr>
      <w:rPr>
        <w:rFonts w:hint="default"/>
        <w:lang w:val="ru-RU" w:eastAsia="en-US" w:bidi="ar-SA"/>
      </w:rPr>
    </w:lvl>
    <w:lvl w:ilvl="8" w:tplc="E6340544">
      <w:numFmt w:val="bullet"/>
      <w:lvlText w:val="•"/>
      <w:lvlJc w:val="left"/>
      <w:pPr>
        <w:ind w:left="9577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469C2400"/>
    <w:multiLevelType w:val="hybridMultilevel"/>
    <w:tmpl w:val="9C921642"/>
    <w:lvl w:ilvl="0" w:tplc="2FD20B62">
      <w:start w:val="1"/>
      <w:numFmt w:val="decimal"/>
      <w:lvlText w:val="%1."/>
      <w:lvlJc w:val="left"/>
      <w:pPr>
        <w:ind w:left="318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33A904A">
      <w:numFmt w:val="bullet"/>
      <w:lvlText w:val="•"/>
      <w:lvlJc w:val="left"/>
      <w:pPr>
        <w:ind w:left="1286" w:hanging="213"/>
      </w:pPr>
      <w:rPr>
        <w:rFonts w:hint="default"/>
        <w:lang w:val="ru-RU" w:eastAsia="en-US" w:bidi="ar-SA"/>
      </w:rPr>
    </w:lvl>
    <w:lvl w:ilvl="2" w:tplc="E90892C4">
      <w:numFmt w:val="bullet"/>
      <w:lvlText w:val="•"/>
      <w:lvlJc w:val="left"/>
      <w:pPr>
        <w:ind w:left="2252" w:hanging="213"/>
      </w:pPr>
      <w:rPr>
        <w:rFonts w:hint="default"/>
        <w:lang w:val="ru-RU" w:eastAsia="en-US" w:bidi="ar-SA"/>
      </w:rPr>
    </w:lvl>
    <w:lvl w:ilvl="3" w:tplc="D228FBBA">
      <w:numFmt w:val="bullet"/>
      <w:lvlText w:val="•"/>
      <w:lvlJc w:val="left"/>
      <w:pPr>
        <w:ind w:left="3218" w:hanging="213"/>
      </w:pPr>
      <w:rPr>
        <w:rFonts w:hint="default"/>
        <w:lang w:val="ru-RU" w:eastAsia="en-US" w:bidi="ar-SA"/>
      </w:rPr>
    </w:lvl>
    <w:lvl w:ilvl="4" w:tplc="CE64555A">
      <w:numFmt w:val="bullet"/>
      <w:lvlText w:val="•"/>
      <w:lvlJc w:val="left"/>
      <w:pPr>
        <w:ind w:left="4184" w:hanging="213"/>
      </w:pPr>
      <w:rPr>
        <w:rFonts w:hint="default"/>
        <w:lang w:val="ru-RU" w:eastAsia="en-US" w:bidi="ar-SA"/>
      </w:rPr>
    </w:lvl>
    <w:lvl w:ilvl="5" w:tplc="F68CDB04">
      <w:numFmt w:val="bullet"/>
      <w:lvlText w:val="•"/>
      <w:lvlJc w:val="left"/>
      <w:pPr>
        <w:ind w:left="5150" w:hanging="213"/>
      </w:pPr>
      <w:rPr>
        <w:rFonts w:hint="default"/>
        <w:lang w:val="ru-RU" w:eastAsia="en-US" w:bidi="ar-SA"/>
      </w:rPr>
    </w:lvl>
    <w:lvl w:ilvl="6" w:tplc="E0AA8C46">
      <w:numFmt w:val="bullet"/>
      <w:lvlText w:val="•"/>
      <w:lvlJc w:val="left"/>
      <w:pPr>
        <w:ind w:left="6116" w:hanging="213"/>
      </w:pPr>
      <w:rPr>
        <w:rFonts w:hint="default"/>
        <w:lang w:val="ru-RU" w:eastAsia="en-US" w:bidi="ar-SA"/>
      </w:rPr>
    </w:lvl>
    <w:lvl w:ilvl="7" w:tplc="E304CD8A">
      <w:numFmt w:val="bullet"/>
      <w:lvlText w:val="•"/>
      <w:lvlJc w:val="left"/>
      <w:pPr>
        <w:ind w:left="7082" w:hanging="213"/>
      </w:pPr>
      <w:rPr>
        <w:rFonts w:hint="default"/>
        <w:lang w:val="ru-RU" w:eastAsia="en-US" w:bidi="ar-SA"/>
      </w:rPr>
    </w:lvl>
    <w:lvl w:ilvl="8" w:tplc="D73A8832">
      <w:numFmt w:val="bullet"/>
      <w:lvlText w:val="•"/>
      <w:lvlJc w:val="left"/>
      <w:pPr>
        <w:ind w:left="8048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59612AA7"/>
    <w:multiLevelType w:val="hybridMultilevel"/>
    <w:tmpl w:val="FD8C9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E227CB7"/>
    <w:multiLevelType w:val="hybridMultilevel"/>
    <w:tmpl w:val="BBF42070"/>
    <w:lvl w:ilvl="0" w:tplc="C0DC6EC6">
      <w:start w:val="1"/>
      <w:numFmt w:val="decimal"/>
      <w:lvlText w:val="%1."/>
      <w:lvlJc w:val="left"/>
      <w:pPr>
        <w:ind w:left="134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BC7878">
      <w:start w:val="1"/>
      <w:numFmt w:val="decimal"/>
      <w:lvlText w:val="%2."/>
      <w:lvlJc w:val="left"/>
      <w:pPr>
        <w:ind w:left="2758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8244560">
      <w:numFmt w:val="bullet"/>
      <w:lvlText w:val="•"/>
      <w:lvlJc w:val="left"/>
      <w:pPr>
        <w:ind w:left="3729" w:hanging="564"/>
      </w:pPr>
      <w:rPr>
        <w:rFonts w:hint="default"/>
        <w:lang w:val="ru-RU" w:eastAsia="en-US" w:bidi="ar-SA"/>
      </w:rPr>
    </w:lvl>
    <w:lvl w:ilvl="3" w:tplc="09567320">
      <w:numFmt w:val="bullet"/>
      <w:lvlText w:val="•"/>
      <w:lvlJc w:val="left"/>
      <w:pPr>
        <w:ind w:left="4699" w:hanging="564"/>
      </w:pPr>
      <w:rPr>
        <w:rFonts w:hint="default"/>
        <w:lang w:val="ru-RU" w:eastAsia="en-US" w:bidi="ar-SA"/>
      </w:rPr>
    </w:lvl>
    <w:lvl w:ilvl="4" w:tplc="2A44F722">
      <w:numFmt w:val="bullet"/>
      <w:lvlText w:val="•"/>
      <w:lvlJc w:val="left"/>
      <w:pPr>
        <w:ind w:left="5668" w:hanging="564"/>
      </w:pPr>
      <w:rPr>
        <w:rFonts w:hint="default"/>
        <w:lang w:val="ru-RU" w:eastAsia="en-US" w:bidi="ar-SA"/>
      </w:rPr>
    </w:lvl>
    <w:lvl w:ilvl="5" w:tplc="6388EEF6">
      <w:numFmt w:val="bullet"/>
      <w:lvlText w:val="•"/>
      <w:lvlJc w:val="left"/>
      <w:pPr>
        <w:ind w:left="6638" w:hanging="564"/>
      </w:pPr>
      <w:rPr>
        <w:rFonts w:hint="default"/>
        <w:lang w:val="ru-RU" w:eastAsia="en-US" w:bidi="ar-SA"/>
      </w:rPr>
    </w:lvl>
    <w:lvl w:ilvl="6" w:tplc="16D40FBA">
      <w:numFmt w:val="bullet"/>
      <w:lvlText w:val="•"/>
      <w:lvlJc w:val="left"/>
      <w:pPr>
        <w:ind w:left="7608" w:hanging="564"/>
      </w:pPr>
      <w:rPr>
        <w:rFonts w:hint="default"/>
        <w:lang w:val="ru-RU" w:eastAsia="en-US" w:bidi="ar-SA"/>
      </w:rPr>
    </w:lvl>
    <w:lvl w:ilvl="7" w:tplc="B470B702">
      <w:numFmt w:val="bullet"/>
      <w:lvlText w:val="•"/>
      <w:lvlJc w:val="left"/>
      <w:pPr>
        <w:ind w:left="8577" w:hanging="564"/>
      </w:pPr>
      <w:rPr>
        <w:rFonts w:hint="default"/>
        <w:lang w:val="ru-RU" w:eastAsia="en-US" w:bidi="ar-SA"/>
      </w:rPr>
    </w:lvl>
    <w:lvl w:ilvl="8" w:tplc="3C8A0E06">
      <w:numFmt w:val="bullet"/>
      <w:lvlText w:val="•"/>
      <w:lvlJc w:val="left"/>
      <w:pPr>
        <w:ind w:left="9547" w:hanging="564"/>
      </w:pPr>
      <w:rPr>
        <w:rFonts w:hint="default"/>
        <w:lang w:val="ru-RU" w:eastAsia="en-US" w:bidi="ar-SA"/>
      </w:rPr>
    </w:lvl>
  </w:abstractNum>
  <w:abstractNum w:abstractNumId="4" w15:restartNumberingAfterBreak="0">
    <w:nsid w:val="67D111D2"/>
    <w:multiLevelType w:val="hybridMultilevel"/>
    <w:tmpl w:val="6FFA5DA8"/>
    <w:lvl w:ilvl="0" w:tplc="18CCA1CA">
      <w:start w:val="2"/>
      <w:numFmt w:val="decimal"/>
      <w:lvlText w:val="%1"/>
      <w:lvlJc w:val="left"/>
      <w:pPr>
        <w:ind w:left="1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7" w:hanging="360"/>
      </w:pPr>
    </w:lvl>
    <w:lvl w:ilvl="2" w:tplc="0419001B" w:tentative="1">
      <w:start w:val="1"/>
      <w:numFmt w:val="lowerRoman"/>
      <w:lvlText w:val="%3."/>
      <w:lvlJc w:val="right"/>
      <w:pPr>
        <w:ind w:left="3037" w:hanging="180"/>
      </w:pPr>
    </w:lvl>
    <w:lvl w:ilvl="3" w:tplc="0419000F" w:tentative="1">
      <w:start w:val="1"/>
      <w:numFmt w:val="decimal"/>
      <w:lvlText w:val="%4."/>
      <w:lvlJc w:val="left"/>
      <w:pPr>
        <w:ind w:left="3757" w:hanging="360"/>
      </w:pPr>
    </w:lvl>
    <w:lvl w:ilvl="4" w:tplc="04190019" w:tentative="1">
      <w:start w:val="1"/>
      <w:numFmt w:val="lowerLetter"/>
      <w:lvlText w:val="%5."/>
      <w:lvlJc w:val="left"/>
      <w:pPr>
        <w:ind w:left="4477" w:hanging="360"/>
      </w:pPr>
    </w:lvl>
    <w:lvl w:ilvl="5" w:tplc="0419001B" w:tentative="1">
      <w:start w:val="1"/>
      <w:numFmt w:val="lowerRoman"/>
      <w:lvlText w:val="%6."/>
      <w:lvlJc w:val="right"/>
      <w:pPr>
        <w:ind w:left="5197" w:hanging="180"/>
      </w:pPr>
    </w:lvl>
    <w:lvl w:ilvl="6" w:tplc="0419000F" w:tentative="1">
      <w:start w:val="1"/>
      <w:numFmt w:val="decimal"/>
      <w:lvlText w:val="%7."/>
      <w:lvlJc w:val="left"/>
      <w:pPr>
        <w:ind w:left="5917" w:hanging="360"/>
      </w:pPr>
    </w:lvl>
    <w:lvl w:ilvl="7" w:tplc="04190019" w:tentative="1">
      <w:start w:val="1"/>
      <w:numFmt w:val="lowerLetter"/>
      <w:lvlText w:val="%8."/>
      <w:lvlJc w:val="left"/>
      <w:pPr>
        <w:ind w:left="6637" w:hanging="360"/>
      </w:pPr>
    </w:lvl>
    <w:lvl w:ilvl="8" w:tplc="0419001B" w:tentative="1">
      <w:start w:val="1"/>
      <w:numFmt w:val="lowerRoman"/>
      <w:lvlText w:val="%9."/>
      <w:lvlJc w:val="right"/>
      <w:pPr>
        <w:ind w:left="735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D1"/>
    <w:rsid w:val="00014964"/>
    <w:rsid w:val="00022793"/>
    <w:rsid w:val="000A3CCE"/>
    <w:rsid w:val="000B34F7"/>
    <w:rsid w:val="000B47AB"/>
    <w:rsid w:val="000C4CE8"/>
    <w:rsid w:val="000E6394"/>
    <w:rsid w:val="00103B30"/>
    <w:rsid w:val="001045D9"/>
    <w:rsid w:val="00137DC7"/>
    <w:rsid w:val="00154EC6"/>
    <w:rsid w:val="001A2A4E"/>
    <w:rsid w:val="001C66AF"/>
    <w:rsid w:val="00207F7D"/>
    <w:rsid w:val="00287190"/>
    <w:rsid w:val="002C6FCE"/>
    <w:rsid w:val="0035038F"/>
    <w:rsid w:val="0037426C"/>
    <w:rsid w:val="003B1129"/>
    <w:rsid w:val="00446009"/>
    <w:rsid w:val="00451847"/>
    <w:rsid w:val="004D50C7"/>
    <w:rsid w:val="004F6814"/>
    <w:rsid w:val="00505EF1"/>
    <w:rsid w:val="00563C83"/>
    <w:rsid w:val="005B4B90"/>
    <w:rsid w:val="0062010E"/>
    <w:rsid w:val="00674321"/>
    <w:rsid w:val="006F4013"/>
    <w:rsid w:val="0071577B"/>
    <w:rsid w:val="00731FC1"/>
    <w:rsid w:val="00755537"/>
    <w:rsid w:val="00772D10"/>
    <w:rsid w:val="007B39D1"/>
    <w:rsid w:val="008561B0"/>
    <w:rsid w:val="00897B2F"/>
    <w:rsid w:val="008A43A9"/>
    <w:rsid w:val="008F2044"/>
    <w:rsid w:val="008F4417"/>
    <w:rsid w:val="00924072"/>
    <w:rsid w:val="00957D23"/>
    <w:rsid w:val="009636E1"/>
    <w:rsid w:val="00965F40"/>
    <w:rsid w:val="00980240"/>
    <w:rsid w:val="009A4171"/>
    <w:rsid w:val="009F2E30"/>
    <w:rsid w:val="00A26DE2"/>
    <w:rsid w:val="00AB447A"/>
    <w:rsid w:val="00B2354C"/>
    <w:rsid w:val="00B610CF"/>
    <w:rsid w:val="00B85675"/>
    <w:rsid w:val="00B9194C"/>
    <w:rsid w:val="00BA1061"/>
    <w:rsid w:val="00BA4983"/>
    <w:rsid w:val="00BB3E5F"/>
    <w:rsid w:val="00C03539"/>
    <w:rsid w:val="00C302A1"/>
    <w:rsid w:val="00C6396B"/>
    <w:rsid w:val="00CA6035"/>
    <w:rsid w:val="00CD2E5E"/>
    <w:rsid w:val="00CF3F56"/>
    <w:rsid w:val="00D0062B"/>
    <w:rsid w:val="00D15DBE"/>
    <w:rsid w:val="00D2598E"/>
    <w:rsid w:val="00D5327C"/>
    <w:rsid w:val="00D836A3"/>
    <w:rsid w:val="00DD0007"/>
    <w:rsid w:val="00DD6B74"/>
    <w:rsid w:val="00E15EB1"/>
    <w:rsid w:val="00E60A9D"/>
    <w:rsid w:val="00E76BE8"/>
    <w:rsid w:val="00EA4D48"/>
    <w:rsid w:val="00EC4416"/>
    <w:rsid w:val="00EF1165"/>
    <w:rsid w:val="00F1159C"/>
    <w:rsid w:val="00F22EA7"/>
    <w:rsid w:val="00F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290A"/>
  <w15:chartTrackingRefBased/>
  <w15:docId w15:val="{CC82331D-3B44-4DFD-A0E4-059AD500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0A9D"/>
    <w:pPr>
      <w:widowControl w:val="0"/>
      <w:autoSpaceDE w:val="0"/>
      <w:autoSpaceDN w:val="0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0A9D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0A9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60A9D"/>
    <w:pPr>
      <w:widowControl w:val="0"/>
      <w:autoSpaceDE w:val="0"/>
      <w:autoSpaceDN w:val="0"/>
      <w:ind w:left="1307" w:hanging="283"/>
      <w:jc w:val="lef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0A9D"/>
    <w:pPr>
      <w:widowControl w:val="0"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Style1">
    <w:name w:val="Style1"/>
    <w:basedOn w:val="a"/>
    <w:rsid w:val="00C302A1"/>
    <w:pPr>
      <w:widowControl w:val="0"/>
      <w:autoSpaceDE w:val="0"/>
      <w:autoSpaceDN w:val="0"/>
      <w:adjustRightInd w:val="0"/>
      <w:spacing w:line="246" w:lineRule="exact"/>
      <w:ind w:firstLine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C302A1"/>
    <w:pPr>
      <w:widowControl w:val="0"/>
      <w:suppressLineNumbers/>
      <w:suppressAutoHyphens/>
      <w:ind w:firstLine="0"/>
      <w:jc w:val="left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Normal (Web)"/>
    <w:basedOn w:val="a"/>
    <w:uiPriority w:val="99"/>
    <w:unhideWhenUsed/>
    <w:rsid w:val="00965F4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2C6FCE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basedOn w:val="a0"/>
    <w:rsid w:val="008F2044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9240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24072"/>
  </w:style>
  <w:style w:type="paragraph" w:customStyle="1" w:styleId="Style2">
    <w:name w:val="Style2"/>
    <w:basedOn w:val="a"/>
    <w:uiPriority w:val="99"/>
    <w:rsid w:val="00924072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2407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834B1-9BAD-4124-9D4A-E327C188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2021-08-11T11:59:00Z</dcterms:created>
  <dcterms:modified xsi:type="dcterms:W3CDTF">2021-08-11T13:42:00Z</dcterms:modified>
</cp:coreProperties>
</file>